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200"/>
        <w:jc w:val="left"/>
        <w:rPr>
          <w:rStyle w:val="4"/>
          <w:rFonts w:ascii="黑体" w:hAnsi="黑体" w:eastAsia="黑体"/>
          <w:color w:val="000000"/>
          <w:kern w:val="0"/>
          <w:sz w:val="32"/>
          <w:szCs w:val="32"/>
        </w:rPr>
      </w:pPr>
      <w:r>
        <w:rPr>
          <w:rStyle w:val="4"/>
          <w:rFonts w:ascii="黑体" w:hAnsi="黑体" w:eastAsia="黑体"/>
          <w:color w:val="000000"/>
          <w:kern w:val="0"/>
          <w:sz w:val="32"/>
          <w:szCs w:val="32"/>
        </w:rPr>
        <w:t>附件1</w:t>
      </w:r>
    </w:p>
    <w:p>
      <w:pPr>
        <w:jc w:val="center"/>
        <w:textAlignment w:val="center"/>
        <w:rPr>
          <w:rStyle w:val="4"/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Style w:val="4"/>
          <w:rFonts w:ascii="宋体" w:hAnsi="宋体" w:cs="宋体"/>
          <w:b/>
          <w:bCs/>
          <w:color w:val="000000"/>
          <w:kern w:val="0"/>
          <w:sz w:val="36"/>
          <w:szCs w:val="36"/>
        </w:rPr>
        <w:t>河南女子职业学院  河南省幼儿师范学校</w:t>
      </w:r>
    </w:p>
    <w:p>
      <w:pPr>
        <w:jc w:val="center"/>
        <w:textAlignment w:val="center"/>
        <w:rPr>
          <w:rStyle w:val="4"/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Style w:val="4"/>
          <w:rFonts w:ascii="宋体" w:hAnsi="宋体" w:cs="宋体"/>
          <w:b/>
          <w:bCs/>
          <w:color w:val="000000"/>
          <w:kern w:val="0"/>
          <w:sz w:val="36"/>
          <w:szCs w:val="36"/>
        </w:rPr>
        <w:t>2020年</w:t>
      </w:r>
      <w:r>
        <w:rPr>
          <w:rStyle w:val="4"/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联合</w:t>
      </w:r>
      <w:r>
        <w:rPr>
          <w:rStyle w:val="4"/>
          <w:rFonts w:ascii="宋体" w:hAnsi="宋体" w:cs="宋体"/>
          <w:b/>
          <w:bCs/>
          <w:color w:val="000000"/>
          <w:kern w:val="0"/>
          <w:sz w:val="36"/>
          <w:szCs w:val="36"/>
        </w:rPr>
        <w:t>招聘</w:t>
      </w:r>
      <w:r>
        <w:rPr>
          <w:rStyle w:val="4"/>
          <w:rFonts w:hint="eastAsia" w:ascii="宋体" w:hAnsi="宋体" w:cs="宋体"/>
          <w:b/>
          <w:bCs/>
          <w:color w:val="000000"/>
          <w:kern w:val="0"/>
          <w:sz w:val="36"/>
          <w:szCs w:val="36"/>
          <w:lang w:eastAsia="zh-CN"/>
        </w:rPr>
        <w:t>工作人员</w:t>
      </w:r>
      <w:r>
        <w:rPr>
          <w:rStyle w:val="4"/>
          <w:rFonts w:ascii="宋体" w:hAnsi="宋体" w:cs="宋体"/>
          <w:b/>
          <w:bCs/>
          <w:color w:val="000000"/>
          <w:kern w:val="0"/>
          <w:sz w:val="36"/>
          <w:szCs w:val="36"/>
        </w:rPr>
        <w:t>岗位信息表</w:t>
      </w:r>
    </w:p>
    <w:tbl>
      <w:tblPr>
        <w:tblStyle w:val="2"/>
        <w:tblW w:w="9384" w:type="dxa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560"/>
        <w:gridCol w:w="560"/>
        <w:gridCol w:w="1653"/>
        <w:gridCol w:w="1562"/>
        <w:gridCol w:w="2777"/>
        <w:gridCol w:w="1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黑体" w:hAnsi="宋体" w:eastAsia="黑体"/>
                <w:color w:val="000000"/>
                <w:sz w:val="24"/>
              </w:rPr>
            </w:pPr>
            <w:r>
              <w:rPr>
                <w:rStyle w:val="4"/>
                <w:rFonts w:ascii="黑体" w:hAnsi="宋体" w:eastAsia="黑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黑体" w:hAnsi="宋体" w:eastAsia="黑体"/>
                <w:color w:val="000000"/>
                <w:kern w:val="0"/>
                <w:sz w:val="24"/>
              </w:rPr>
            </w:pPr>
            <w:r>
              <w:rPr>
                <w:rStyle w:val="4"/>
                <w:rFonts w:ascii="黑体" w:hAnsi="宋体" w:eastAsia="黑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黑体" w:hAnsi="宋体" w:eastAsia="黑体"/>
                <w:color w:val="000000"/>
                <w:sz w:val="24"/>
              </w:rPr>
            </w:pPr>
            <w:r>
              <w:rPr>
                <w:rStyle w:val="4"/>
                <w:rFonts w:ascii="黑体" w:hAnsi="宋体" w:eastAsia="黑体"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黑体" w:hAnsi="宋体" w:eastAsia="黑体"/>
                <w:color w:val="000000"/>
                <w:sz w:val="24"/>
              </w:rPr>
            </w:pPr>
            <w:r>
              <w:rPr>
                <w:rStyle w:val="4"/>
                <w:rFonts w:ascii="黑体" w:hAnsi="宋体" w:eastAsia="黑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黑体" w:hAnsi="宋体" w:eastAsia="黑体"/>
                <w:color w:val="000000"/>
                <w:sz w:val="24"/>
              </w:rPr>
            </w:pPr>
            <w:r>
              <w:rPr>
                <w:rStyle w:val="4"/>
                <w:rFonts w:ascii="黑体" w:hAnsi="宋体" w:eastAsia="黑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黑体" w:hAnsi="宋体" w:eastAsia="黑体"/>
                <w:color w:val="000000"/>
                <w:sz w:val="24"/>
              </w:rPr>
            </w:pPr>
            <w:r>
              <w:rPr>
                <w:rStyle w:val="4"/>
                <w:rFonts w:ascii="黑体" w:hAnsi="宋体" w:eastAsia="黑体"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黑体" w:hAnsi="宋体" w:eastAsia="黑体"/>
                <w:color w:val="000000"/>
                <w:sz w:val="24"/>
              </w:rPr>
            </w:pPr>
            <w:r>
              <w:rPr>
                <w:rStyle w:val="4"/>
                <w:rFonts w:ascii="黑体" w:hAnsi="宋体" w:eastAsia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教师岗位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1-001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计算机应用技术　</w:t>
            </w:r>
          </w:p>
          <w:p>
            <w:pPr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计算机网络技术　</w:t>
            </w:r>
          </w:p>
          <w:p>
            <w:pPr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数字媒体技术应用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全日制普通高等教育硕士研究生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1.本硕专业基本一致，均为全日制普通高等教育。</w:t>
            </w:r>
          </w:p>
          <w:p>
            <w:p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2.1985年 1月1日以后出生。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??_GB2312" w:hAns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教师岗位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1-002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数学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全日制普通高等教育硕士研究生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1.本硕专业一致，均为全日制普通高等教育。</w:t>
            </w:r>
          </w:p>
          <w:p>
            <w:p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2.1985 年 1月 1日以后出生。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??_GB2312" w:hAns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教师岗位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1-003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体育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全日制普通高等教育硕士研究生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1.本硕专业基本一致，均为全日制普通高等教育。</w:t>
            </w:r>
          </w:p>
          <w:p>
            <w:p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2.1985年 1月1日以后出生。</w:t>
            </w:r>
          </w:p>
          <w:p>
            <w:p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3.武术、田径、足球等方向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??_GB2312" w:hAns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8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教师岗位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1-004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汉语言文学/学科教学（语文）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全日制普通高等教育硕士研究生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本硕专业基本一致，均为全日制普通高等教育。</w:t>
            </w:r>
          </w:p>
          <w:p>
            <w:p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2.1985年 1月1日以后出生。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??_GB2312" w:hAns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教师岗位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1-005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学前教育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全日制普通高等教育硕士研究生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1本硕专业一致，均为双一流院校全日制普通高等教育。</w:t>
            </w:r>
          </w:p>
          <w:p>
            <w:pPr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2.1985年1月1日以后出生。</w:t>
            </w:r>
          </w:p>
          <w:p>
            <w:pPr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3.有工作经验者优先。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??_GB2312" w:hAns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教师岗位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1-006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英语语言文学/学科教学（英语）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全日制普通高等教育硕士研究生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1.本硕专业基本一致，均为全日制普通高等教育。</w:t>
            </w:r>
          </w:p>
          <w:p>
            <w:pPr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2.1985年 1月1日以后出生。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??_GB2312" w:hAns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教师岗位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1-007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音乐</w:t>
            </w:r>
          </w:p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（作曲理论）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_GB2312" w:hAnsi="Times New Roman" w:eastAsia="仿宋_GB2312"/>
                <w:kern w:val="0"/>
                <w:szCs w:val="21"/>
              </w:rPr>
              <w:t>全国九大音乐学院本科或综合类大学相关专业硕士研究生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_GB2312" w:hAnsi="Times New Roman" w:eastAsia="仿宋_GB2312"/>
                <w:kern w:val="0"/>
                <w:szCs w:val="21"/>
              </w:rPr>
              <w:t>1.</w:t>
            </w: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1985年1月1日以后出生。</w:t>
            </w:r>
          </w:p>
          <w:p>
            <w:pPr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2.</w:t>
            </w:r>
            <w:r>
              <w:rPr>
                <w:rStyle w:val="4"/>
                <w:rFonts w:ascii="仿宋_GB2312" w:hAnsi="Times New Roman" w:eastAsia="仿宋_GB2312"/>
                <w:kern w:val="0"/>
                <w:szCs w:val="21"/>
              </w:rPr>
              <w:t>面试需提供本人作曲总谱或音频作品。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??_GB2312" w:hAns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教师岗位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1-008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音乐</w:t>
            </w:r>
          </w:p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（声乐）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_GB2312" w:hAnsi="Times New Roman" w:eastAsia="仿宋_GB2312"/>
                <w:kern w:val="0"/>
                <w:szCs w:val="21"/>
              </w:rPr>
              <w:t>全国九大音乐学院本科或综合类大学相关专业硕士研究生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_GB2312" w:hAnsi="Times New Roman" w:eastAsia="仿宋_GB2312"/>
                <w:kern w:val="0"/>
                <w:szCs w:val="21"/>
              </w:rPr>
              <w:t>1.</w:t>
            </w: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1985年1月1日以后出生。</w:t>
            </w:r>
          </w:p>
          <w:p>
            <w:pPr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2.</w:t>
            </w:r>
            <w:r>
              <w:rPr>
                <w:rStyle w:val="4"/>
                <w:rFonts w:ascii="仿宋_GB2312" w:hAnsi="Times New Roman" w:eastAsia="仿宋_GB2312"/>
                <w:kern w:val="0"/>
                <w:szCs w:val="21"/>
              </w:rPr>
              <w:t>会电脑音乐制作者可适当放宽条件，面试需提供本人音频作品。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??_GB2312" w:hAns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教师岗位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1-009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音乐</w:t>
            </w:r>
          </w:p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（钢琴）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_GB2312" w:hAnsi="Times New Roman" w:eastAsia="仿宋_GB2312"/>
                <w:kern w:val="0"/>
                <w:szCs w:val="21"/>
              </w:rPr>
              <w:t>全国九大音乐学院本科或综合类大学相关专业硕士研究生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_GB2312" w:hAnsi="Times New Roman" w:eastAsia="仿宋_GB2312"/>
                <w:kern w:val="0"/>
                <w:szCs w:val="21"/>
              </w:rPr>
              <w:t>1.</w:t>
            </w: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1985年1月1日以后出生。</w:t>
            </w:r>
          </w:p>
          <w:p>
            <w:pPr>
              <w:tabs>
                <w:tab w:val="left" w:pos="561"/>
              </w:tabs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_GB2312" w:hAnsi="Times New Roman" w:eastAsia="仿宋_GB2312"/>
                <w:kern w:val="0"/>
                <w:szCs w:val="21"/>
              </w:rPr>
              <w:t>2.擅长即兴伴奏者优先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??_GB2312" w:hAns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8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教师岗位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1-010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舞蹈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_GB2312" w:hAnsi="Times New Roman" w:eastAsia="仿宋_GB2312"/>
                <w:kern w:val="0"/>
                <w:szCs w:val="21"/>
              </w:rPr>
              <w:t>北京舞院或全国艺术学院舞蹈、舞蹈创编专业本科及综合类大学相关专业硕士研究生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_GB2312" w:hAnsi="Times New Roman" w:eastAsia="仿宋_GB2312"/>
                <w:kern w:val="0"/>
                <w:szCs w:val="21"/>
              </w:rPr>
              <w:t>1.</w:t>
            </w: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1985年1月1日以后出生。</w:t>
            </w:r>
          </w:p>
          <w:p>
            <w:pPr>
              <w:tabs>
                <w:tab w:val="left" w:pos="561"/>
              </w:tabs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_GB2312" w:hAnsi="Times New Roman" w:eastAsia="仿宋_GB2312"/>
                <w:kern w:val="0"/>
                <w:szCs w:val="21"/>
              </w:rPr>
              <w:t>2.具备岗位所需要的专业或技能条件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??_GB2312" w:hAns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教师岗位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1-011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美术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全日制普通高等教育硕士研究生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本硕专业基本一致，均为全日制普通高等教育。</w:t>
            </w:r>
          </w:p>
          <w:p>
            <w:p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2.1985年 1月1日以后出生。</w:t>
            </w:r>
          </w:p>
          <w:p>
            <w:pPr>
              <w:tabs>
                <w:tab w:val="left" w:pos="561"/>
              </w:tabs>
              <w:jc w:val="left"/>
              <w:rPr>
                <w:rStyle w:val="4"/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Style w:val="4"/>
                <w:rFonts w:ascii="仿宋_GB2312" w:hAnsi="Times New Roman" w:eastAsia="仿宋_GB2312"/>
                <w:kern w:val="0"/>
                <w:szCs w:val="21"/>
              </w:rPr>
              <w:t>3、参加比赛获奖者优先考虑。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??_GB2312" w:hAns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教师岗位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1-012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书法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全日制普通高等教育硕士研究生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1.本硕专业一致，均为全日制普通高等教育。</w:t>
            </w:r>
          </w:p>
          <w:p>
            <w:p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2.1985年 1月1日以后出生。</w:t>
            </w:r>
          </w:p>
          <w:p>
            <w:pPr>
              <w:tabs>
                <w:tab w:val="left" w:pos="561"/>
              </w:tabs>
              <w:jc w:val="left"/>
              <w:rPr>
                <w:rStyle w:val="4"/>
                <w:rFonts w:ascii="仿宋_GB2312" w:hAnsi="Times New Roman" w:eastAsia="仿宋_GB2312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??_GB2312" w:hAns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教师岗位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1-013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历史/学科教学（历史）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全日制普通高等教育硕士研究生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1.本硕专业一致，均为全日制普通高等教育。</w:t>
            </w:r>
          </w:p>
          <w:p>
            <w:p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2.1985年 1月1日以后出生。</w:t>
            </w:r>
          </w:p>
          <w:p>
            <w:pPr>
              <w:tabs>
                <w:tab w:val="left" w:pos="561"/>
              </w:tabs>
              <w:jc w:val="left"/>
              <w:rPr>
                <w:rStyle w:val="4"/>
                <w:rFonts w:ascii="仿宋_GB2312" w:hAnsi="Times New Roman" w:eastAsia="仿宋_GB2312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??_GB2312" w:hAns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教师岗位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1-014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4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政治学、马克思主义理论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全日制普通高等教育硕士研究生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1.本硕专业基本一致，均为全日制普通高等教育。</w:t>
            </w:r>
          </w:p>
          <w:p>
            <w:p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2.1985年 1月1日以后出生。</w:t>
            </w:r>
          </w:p>
          <w:p>
            <w:pPr>
              <w:tabs>
                <w:tab w:val="left" w:pos="561"/>
              </w:tabs>
              <w:jc w:val="left"/>
              <w:rPr>
                <w:rStyle w:val="4"/>
                <w:rFonts w:ascii="仿宋_GB2312" w:hAnsi="Times New Roman" w:eastAsia="仿宋_GB2312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??_GB2312" w:hAns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教师岗位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1-015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心理学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全日制普通高等教育硕士研究生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1.本硕专业基本一致，均为全日制普通高等教育。</w:t>
            </w:r>
          </w:p>
          <w:p>
            <w:p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2.1985年 1月1日以后出生。</w:t>
            </w:r>
          </w:p>
          <w:p>
            <w:pPr>
              <w:tabs>
                <w:tab w:val="left" w:pos="561"/>
              </w:tabs>
              <w:jc w:val="left"/>
              <w:rPr>
                <w:rStyle w:val="4"/>
                <w:rFonts w:ascii="仿宋_GB2312" w:hAnsi="Times New Roman"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??_GB2312" w:hAns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教师岗位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1-016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播音主持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全日制普通高等教育硕士研究生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1.本硕专业相近，均为全日制普通高等教育。</w:t>
            </w:r>
          </w:p>
          <w:p>
            <w:p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2.1985年 1月1日以后出生。</w:t>
            </w:r>
          </w:p>
          <w:p>
            <w:pPr>
              <w:tabs>
                <w:tab w:val="left" w:pos="561"/>
              </w:tabs>
              <w:jc w:val="left"/>
              <w:rPr>
                <w:rStyle w:val="4"/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Style w:val="4"/>
                <w:rFonts w:ascii="仿宋_GB2312" w:hAnsi="Times New Roman" w:eastAsia="仿宋_GB2312"/>
                <w:kern w:val="0"/>
                <w:szCs w:val="21"/>
              </w:rPr>
              <w:t>3、有表演特长者优先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??_GB2312" w:hAns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教师岗位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1-017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电子商务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全日制普通高等教育硕士研究生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1.本硕专业基本一致，均为全日制普通高等教育。</w:t>
            </w:r>
          </w:p>
          <w:p>
            <w:pPr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2.1985年 1月1日以后出生。</w:t>
            </w:r>
          </w:p>
          <w:p>
            <w:pPr>
              <w:jc w:val="left"/>
              <w:rPr>
                <w:rStyle w:val="4"/>
                <w:rFonts w:ascii="仿宋_GB2312" w:hAnsi="Times New Roman" w:eastAsia="仿宋_GB2312"/>
                <w:kern w:val="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3.2年以上相关工作经验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??_GB2312" w:hAns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教师岗位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1-018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环境艺术设计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全日制普通高等教育硕士研究生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1.本硕专业一致，均为全日制普通高等教育。</w:t>
            </w:r>
          </w:p>
          <w:p>
            <w:pPr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2.1985年1月1日以后出生。</w:t>
            </w:r>
          </w:p>
          <w:p>
            <w:pPr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3.2年以上工作经验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??_GB2312" w:hAns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教师岗位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1-019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视觉传达设计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全日制普通高等教育硕士研究生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1.本硕专业一致，均为全日制普通高等教育。</w:t>
            </w:r>
          </w:p>
          <w:p>
            <w:pPr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2.1985年1月1日以后出生。</w:t>
            </w:r>
          </w:p>
          <w:p>
            <w:pPr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3.2年以上工作经验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??_GB2312" w:hAns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教师岗位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1-020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社会工作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全日制普通高等教育硕士研究生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561"/>
              </w:tabs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1.本硕专业一致，均为全日制普通高等教育。</w:t>
            </w:r>
          </w:p>
          <w:p>
            <w:pPr>
              <w:tabs>
                <w:tab w:val="left" w:pos="561"/>
              </w:tabs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2.1985年1月1日以后出生。</w:t>
            </w:r>
          </w:p>
          <w:p>
            <w:pPr>
              <w:tabs>
                <w:tab w:val="left" w:pos="561"/>
              </w:tabs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3.2年以上工作经验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??_GB2312" w:hAns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行政岗位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2-001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/>
                <w:color w:val="000000"/>
                <w:szCs w:val="21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计算机网络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全日制普通高等教育硕士研究生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1.本硕专业基本一致，均为全日制普通高等教育。</w:t>
            </w:r>
          </w:p>
          <w:p>
            <w:pPr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2.1985年1月1日以后出生。</w:t>
            </w:r>
          </w:p>
          <w:p>
            <w:pPr>
              <w:tabs>
                <w:tab w:val="left" w:pos="561"/>
              </w:tabs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3.3年以上相关工作经验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??_GB2312" w:hAns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行政岗位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2-002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人力资源管理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全日制普通高等教育硕士研究生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1.本硕专业相近，</w:t>
            </w: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均为全日制普通高等教育。</w:t>
            </w:r>
          </w:p>
          <w:p>
            <w:pPr>
              <w:textAlignment w:val="center"/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2.1985年1月1日以后出生。</w:t>
            </w:r>
          </w:p>
          <w:p>
            <w:pPr>
              <w:tabs>
                <w:tab w:val="left" w:pos="561"/>
              </w:tabs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3.3年以上相关工作经验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??_GB2312" w:hAns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行政岗位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2-003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审计学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全日制普通高等教育硕士研究生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1.本硕专业一致，均为全日制普通高等教育。</w:t>
            </w:r>
          </w:p>
          <w:p>
            <w:p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2.1985 年 1月 1日以后出生。</w:t>
            </w:r>
          </w:p>
          <w:p>
            <w:pP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3.3年以上相关工作经验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??_GB2312" w:hAns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行政岗位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2-004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图书馆学</w:t>
            </w:r>
          </w:p>
        </w:tc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kern w:val="0"/>
                <w:szCs w:val="21"/>
              </w:rPr>
              <w:t>全日制普通高等教育硕士研究生</w:t>
            </w:r>
          </w:p>
        </w:tc>
        <w:tc>
          <w:tcPr>
            <w:tcW w:w="2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1.本硕专业一致，均为全日制普通高等教育。</w:t>
            </w:r>
          </w:p>
          <w:p>
            <w:p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2.1985年 1月1日以后出生。</w:t>
            </w:r>
          </w:p>
          <w:p>
            <w:pPr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/>
                <w:color w:val="000000"/>
                <w:szCs w:val="21"/>
              </w:rPr>
              <w:t>3.3年以上相关工作经验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??_GB2312" w:hAnsi="宋体" w:eastAsia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ascii="仿宋" w:hAnsi="仿宋" w:eastAsia="仿宋"/>
                <w:color w:val="000000"/>
                <w:szCs w:val="21"/>
              </w:rPr>
            </w:pPr>
            <w:r>
              <w:rPr>
                <w:rStyle w:val="4"/>
                <w:rFonts w:ascii="仿宋" w:hAnsi="仿宋" w:eastAsia="仿宋" w:cs="仿宋"/>
                <w:b/>
                <w:bCs/>
                <w:color w:val="000000"/>
                <w:szCs w:val="21"/>
              </w:rPr>
              <w:t>合 计</w:t>
            </w:r>
          </w:p>
        </w:tc>
        <w:tc>
          <w:tcPr>
            <w:tcW w:w="82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4"/>
                <w:rFonts w:hint="default" w:ascii="??_GB2312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Style w:val="4"/>
                <w:rFonts w:hint="eastAsia" w:ascii="??_GB2312" w:hAnsi="宋体"/>
                <w:color w:val="000000"/>
                <w:sz w:val="24"/>
                <w:lang w:val="en-US" w:eastAsia="zh-CN"/>
              </w:rPr>
              <w:t>61名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lvlText w:val="%1."/>
      <w:lvlJc w:val="left"/>
      <w:pPr>
        <w:widowControl/>
        <w:tabs>
          <w:tab w:val="left" w:pos="312"/>
        </w:tabs>
        <w:textAlignment w:val="baseline"/>
      </w:p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widowControl/>
        <w:tabs>
          <w:tab w:val="left" w:pos="312"/>
        </w:tabs>
        <w:textAlignment w:val="baseline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7C4333"/>
    <w:rsid w:val="377C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2020-07-16T05:42:00Z</dcterms:created>
  <dc:creator>ZL</dc:creator>
  <cp:lastModifiedBy>ZL</cp:lastModifiedBy>
  <dcterms:modified xsi:type="dcterms:W3CDTF">2020-07-16T05:42:17Z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