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760"/>
        <w:gridCol w:w="1730"/>
        <w:gridCol w:w="3698"/>
        <w:gridCol w:w="914"/>
        <w:gridCol w:w="1181"/>
        <w:gridCol w:w="3340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39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kern w:val="0"/>
                <w:sz w:val="40"/>
                <w:szCs w:val="40"/>
              </w:rPr>
              <w:t>2020</w:t>
            </w:r>
            <w:r>
              <w:rPr>
                <w:rFonts w:hint="eastAsia" w:ascii="Times New Roman" w:hAnsi="Times New Roman" w:eastAsia="方正小标宋简体"/>
                <w:kern w:val="0"/>
                <w:sz w:val="40"/>
                <w:szCs w:val="40"/>
              </w:rPr>
              <w:t>年涧西区公开招聘小学教师职位表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职位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岗位类别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及等级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代码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计划招聘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人数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岗位条件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小学语文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hd w:val="clear" w:color="auto" w:fill="FFFFFF"/>
              <w:spacing w:after="225" w:line="360" w:lineRule="atLeast"/>
              <w:jc w:val="left"/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050101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汉语言文学、</w:t>
            </w: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040102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课程与教学论（语文）、</w:t>
            </w: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045103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学科教学（语文）、</w:t>
            </w: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130309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播音与主持艺术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20203201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050101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汉语言文学、</w:t>
            </w: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040102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课程与教学论（语文）、</w:t>
            </w: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045103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学科教学（语文）、</w:t>
            </w:r>
            <w:r>
              <w:rPr>
                <w:rFonts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130309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shd w:val="clear" w:color="auto" w:fill="FFFFFF"/>
              </w:rPr>
              <w:t>播音与主持艺术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20203202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26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小学数学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070101</w:t>
            </w:r>
            <w:r>
              <w:rPr>
                <w:rFonts w:hint="eastAsia" w:ascii="仿宋" w:hAnsi="仿宋" w:eastAsia="仿宋" w:cs="仿宋"/>
                <w:szCs w:val="21"/>
              </w:rPr>
              <w:t>数学与应用数学、</w:t>
            </w:r>
            <w:r>
              <w:rPr>
                <w:rFonts w:ascii="仿宋" w:hAnsi="仿宋" w:eastAsia="仿宋" w:cs="仿宋"/>
                <w:szCs w:val="21"/>
              </w:rPr>
              <w:t>040102</w:t>
            </w:r>
            <w:r>
              <w:rPr>
                <w:rFonts w:hint="eastAsia" w:ascii="仿宋" w:hAnsi="仿宋" w:eastAsia="仿宋" w:cs="仿宋"/>
                <w:szCs w:val="21"/>
              </w:rPr>
              <w:t>课程与教学论（数学）、</w:t>
            </w:r>
            <w:r>
              <w:rPr>
                <w:rFonts w:ascii="仿宋" w:hAnsi="仿宋" w:eastAsia="仿宋" w:cs="仿宋"/>
                <w:szCs w:val="21"/>
              </w:rPr>
              <w:t>045104</w:t>
            </w:r>
            <w:r>
              <w:rPr>
                <w:rFonts w:hint="eastAsia" w:ascii="仿宋" w:hAnsi="仿宋" w:eastAsia="仿宋" w:cs="仿宋"/>
                <w:szCs w:val="21"/>
              </w:rPr>
              <w:t>学科教学（数学）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20203301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070101</w:t>
            </w:r>
            <w:r>
              <w:rPr>
                <w:rFonts w:hint="eastAsia" w:ascii="仿宋" w:hAnsi="仿宋" w:eastAsia="仿宋" w:cs="仿宋"/>
                <w:szCs w:val="21"/>
              </w:rPr>
              <w:t>数学与应用数学、</w:t>
            </w:r>
            <w:r>
              <w:rPr>
                <w:rFonts w:ascii="仿宋" w:hAnsi="仿宋" w:eastAsia="仿宋" w:cs="仿宋"/>
                <w:szCs w:val="21"/>
              </w:rPr>
              <w:t>040102</w:t>
            </w:r>
            <w:r>
              <w:rPr>
                <w:rFonts w:hint="eastAsia" w:ascii="仿宋" w:hAnsi="仿宋" w:eastAsia="仿宋" w:cs="仿宋"/>
                <w:szCs w:val="21"/>
              </w:rPr>
              <w:t>课程与教学论（数学）、</w:t>
            </w:r>
            <w:r>
              <w:rPr>
                <w:rFonts w:ascii="仿宋" w:hAnsi="仿宋" w:eastAsia="仿宋" w:cs="仿宋"/>
                <w:szCs w:val="21"/>
              </w:rPr>
              <w:t>045104</w:t>
            </w:r>
            <w:r>
              <w:rPr>
                <w:rFonts w:hint="eastAsia" w:ascii="仿宋" w:hAnsi="仿宋" w:eastAsia="仿宋" w:cs="仿宋"/>
                <w:szCs w:val="21"/>
              </w:rPr>
              <w:t>学科教学（数学）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20203302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小学美术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20203401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12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sz w:val="21"/>
                <w:szCs w:val="21"/>
              </w:rPr>
              <w:t>小学科学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20203501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color w:val="auto"/>
                <w:sz w:val="21"/>
                <w:szCs w:val="21"/>
              </w:rPr>
              <w:t>小学体育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40201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体育教育、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040202K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运动训练、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040204K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武术与民族传统体育、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 xml:space="preserve">040303 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体育教育训练学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20203601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小学音乐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20203701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小学信息技术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专技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12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级</w:t>
            </w:r>
          </w:p>
        </w:tc>
        <w:tc>
          <w:tcPr>
            <w:tcW w:w="3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Style w:val="14"/>
                <w:rFonts w:ascii="仿宋" w:hAnsi="仿宋" w:eastAsia="仿宋" w:cs="仿宋"/>
                <w:color w:val="auto"/>
                <w:sz w:val="21"/>
                <w:szCs w:val="21"/>
              </w:rPr>
              <w:t>040104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 w:val="21"/>
                <w:szCs w:val="21"/>
              </w:rPr>
              <w:t>教育技术学、</w:t>
            </w:r>
            <w:r>
              <w:rPr>
                <w:rStyle w:val="14"/>
                <w:rFonts w:ascii="仿宋" w:hAnsi="仿宋" w:eastAsia="仿宋" w:cs="仿宋"/>
                <w:color w:val="auto"/>
                <w:sz w:val="21"/>
                <w:szCs w:val="21"/>
              </w:rPr>
              <w:t xml:space="preserve"> 040110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 w:val="21"/>
                <w:szCs w:val="21"/>
              </w:rPr>
              <w:t>教育技术学、</w:t>
            </w:r>
            <w:r>
              <w:rPr>
                <w:rStyle w:val="14"/>
                <w:rFonts w:ascii="仿宋" w:hAnsi="仿宋" w:eastAsia="仿宋" w:cs="仿宋"/>
                <w:color w:val="auto"/>
                <w:sz w:val="21"/>
                <w:szCs w:val="21"/>
              </w:rPr>
              <w:t xml:space="preserve">045114 </w:t>
            </w:r>
            <w:r>
              <w:rPr>
                <w:rStyle w:val="14"/>
                <w:rFonts w:hint="eastAsia" w:ascii="仿宋" w:hAnsi="仿宋" w:eastAsia="仿宋" w:cs="仿宋"/>
                <w:color w:val="auto"/>
                <w:sz w:val="21"/>
                <w:szCs w:val="21"/>
              </w:rPr>
              <w:t>现代教育技术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20203801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普通全日制本科学历，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18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周岁以上，</w:t>
            </w:r>
            <w:r>
              <w:rPr>
                <w:rStyle w:val="17"/>
                <w:rFonts w:ascii="仿宋" w:hAnsi="仿宋" w:eastAsia="仿宋" w:cs="仿宋"/>
                <w:color w:val="auto"/>
                <w:sz w:val="21"/>
                <w:szCs w:val="21"/>
              </w:rPr>
              <w:t>30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周岁以下。硕士研究生及以上学历年龄可放宽到</w:t>
            </w:r>
            <w:r>
              <w:rPr>
                <w:rStyle w:val="15"/>
                <w:rFonts w:ascii="仿宋" w:hAnsi="仿宋" w:eastAsia="仿宋" w:cs="仿宋"/>
                <w:color w:val="auto"/>
                <w:sz w:val="21"/>
                <w:szCs w:val="21"/>
              </w:rPr>
              <w:t>35</w:t>
            </w:r>
            <w:r>
              <w:rPr>
                <w:rStyle w:val="15"/>
                <w:rFonts w:hint="eastAsia" w:ascii="仿宋" w:hAnsi="仿宋" w:eastAsia="仿宋" w:cs="仿宋"/>
                <w:color w:val="auto"/>
                <w:sz w:val="21"/>
                <w:szCs w:val="21"/>
              </w:rPr>
              <w:t>周岁以下。应届毕业生（含2018、2019年择业期内未落实工作单位的高校毕业生）</w:t>
            </w:r>
            <w:bookmarkStart w:id="0" w:name="_GoBack"/>
            <w:bookmarkEnd w:id="0"/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widowControl/>
        <w:spacing w:line="480" w:lineRule="atLeast"/>
        <w:rPr>
          <w:rFonts w:ascii="Times New Roman" w:hAnsi="Times New Roman"/>
        </w:rPr>
      </w:pPr>
    </w:p>
    <w:sectPr>
      <w:pgSz w:w="16838" w:h="11906" w:orient="landscape"/>
      <w:pgMar w:top="1417" w:right="1701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71797"/>
    <w:rsid w:val="00144084"/>
    <w:rsid w:val="00403CCE"/>
    <w:rsid w:val="005C18E6"/>
    <w:rsid w:val="00633815"/>
    <w:rsid w:val="008D113E"/>
    <w:rsid w:val="00910409"/>
    <w:rsid w:val="00B25DB1"/>
    <w:rsid w:val="00C81FA6"/>
    <w:rsid w:val="00ED1E65"/>
    <w:rsid w:val="00F30C82"/>
    <w:rsid w:val="012C2253"/>
    <w:rsid w:val="01DF3761"/>
    <w:rsid w:val="028678A3"/>
    <w:rsid w:val="03492E13"/>
    <w:rsid w:val="0418032F"/>
    <w:rsid w:val="046E2F8E"/>
    <w:rsid w:val="06342768"/>
    <w:rsid w:val="069538A5"/>
    <w:rsid w:val="07135139"/>
    <w:rsid w:val="07AE1080"/>
    <w:rsid w:val="0A7F27A1"/>
    <w:rsid w:val="0ACB5B79"/>
    <w:rsid w:val="0ACC2A13"/>
    <w:rsid w:val="0C631B59"/>
    <w:rsid w:val="0D1120B2"/>
    <w:rsid w:val="0D4C638F"/>
    <w:rsid w:val="0DA702E0"/>
    <w:rsid w:val="10156EC0"/>
    <w:rsid w:val="11C77126"/>
    <w:rsid w:val="11D157FB"/>
    <w:rsid w:val="11E14589"/>
    <w:rsid w:val="121A4521"/>
    <w:rsid w:val="12C83A95"/>
    <w:rsid w:val="13255476"/>
    <w:rsid w:val="14CA6530"/>
    <w:rsid w:val="15634DB6"/>
    <w:rsid w:val="15F24431"/>
    <w:rsid w:val="16BB52AF"/>
    <w:rsid w:val="16E16DAE"/>
    <w:rsid w:val="1A8D6E12"/>
    <w:rsid w:val="1B6D642C"/>
    <w:rsid w:val="1BC840C8"/>
    <w:rsid w:val="1C38789F"/>
    <w:rsid w:val="1C9B52A6"/>
    <w:rsid w:val="1EEB3B15"/>
    <w:rsid w:val="1F3E2A3E"/>
    <w:rsid w:val="1FBE02B2"/>
    <w:rsid w:val="205F6C9A"/>
    <w:rsid w:val="20D21DD4"/>
    <w:rsid w:val="20F366AF"/>
    <w:rsid w:val="210A7704"/>
    <w:rsid w:val="21CC22DC"/>
    <w:rsid w:val="225F1186"/>
    <w:rsid w:val="22A244D5"/>
    <w:rsid w:val="22CE7083"/>
    <w:rsid w:val="238E3626"/>
    <w:rsid w:val="25E91B0C"/>
    <w:rsid w:val="26BD3E81"/>
    <w:rsid w:val="27B300A4"/>
    <w:rsid w:val="27ED2522"/>
    <w:rsid w:val="28044827"/>
    <w:rsid w:val="281917FC"/>
    <w:rsid w:val="2A29535D"/>
    <w:rsid w:val="2A6602F0"/>
    <w:rsid w:val="2B530F08"/>
    <w:rsid w:val="2BAF5CEA"/>
    <w:rsid w:val="2BE17C6D"/>
    <w:rsid w:val="2BEB4974"/>
    <w:rsid w:val="2C062403"/>
    <w:rsid w:val="2C533295"/>
    <w:rsid w:val="2C864599"/>
    <w:rsid w:val="2D497B1F"/>
    <w:rsid w:val="2DCA3E3D"/>
    <w:rsid w:val="2EEC6F37"/>
    <w:rsid w:val="2F3158FA"/>
    <w:rsid w:val="30667D33"/>
    <w:rsid w:val="3142645A"/>
    <w:rsid w:val="33512DD3"/>
    <w:rsid w:val="336F6057"/>
    <w:rsid w:val="349C0A79"/>
    <w:rsid w:val="351A3A20"/>
    <w:rsid w:val="3697234D"/>
    <w:rsid w:val="36C6632A"/>
    <w:rsid w:val="36CB3F8B"/>
    <w:rsid w:val="379634A1"/>
    <w:rsid w:val="38B32F1A"/>
    <w:rsid w:val="38FE6EE1"/>
    <w:rsid w:val="396735D4"/>
    <w:rsid w:val="39A71880"/>
    <w:rsid w:val="3A2B1CF3"/>
    <w:rsid w:val="3C9C22CE"/>
    <w:rsid w:val="3CC4737B"/>
    <w:rsid w:val="3E9E1A22"/>
    <w:rsid w:val="3EC03AAF"/>
    <w:rsid w:val="3F110821"/>
    <w:rsid w:val="40500070"/>
    <w:rsid w:val="417424F8"/>
    <w:rsid w:val="430B37E3"/>
    <w:rsid w:val="434A7ACC"/>
    <w:rsid w:val="435B5B14"/>
    <w:rsid w:val="435F3F67"/>
    <w:rsid w:val="43B816C0"/>
    <w:rsid w:val="43BC2AC4"/>
    <w:rsid w:val="442E3C4B"/>
    <w:rsid w:val="444C59D7"/>
    <w:rsid w:val="449946BA"/>
    <w:rsid w:val="46372EF0"/>
    <w:rsid w:val="480F43D0"/>
    <w:rsid w:val="484D1510"/>
    <w:rsid w:val="49400E54"/>
    <w:rsid w:val="499B48E0"/>
    <w:rsid w:val="4A486239"/>
    <w:rsid w:val="4AE71797"/>
    <w:rsid w:val="4BB547C2"/>
    <w:rsid w:val="4DE2765A"/>
    <w:rsid w:val="4E3D743C"/>
    <w:rsid w:val="4E714959"/>
    <w:rsid w:val="501409C8"/>
    <w:rsid w:val="504125A0"/>
    <w:rsid w:val="50B31978"/>
    <w:rsid w:val="50BD7C0A"/>
    <w:rsid w:val="515C35F4"/>
    <w:rsid w:val="517A6640"/>
    <w:rsid w:val="52C77E0F"/>
    <w:rsid w:val="54EF1FBC"/>
    <w:rsid w:val="553C567F"/>
    <w:rsid w:val="555C4CF8"/>
    <w:rsid w:val="55AE02A8"/>
    <w:rsid w:val="56B0760E"/>
    <w:rsid w:val="592D496D"/>
    <w:rsid w:val="5959583C"/>
    <w:rsid w:val="5B1F6D8A"/>
    <w:rsid w:val="5B6F24D7"/>
    <w:rsid w:val="5C0B0D4A"/>
    <w:rsid w:val="5C551C2D"/>
    <w:rsid w:val="5CA51F39"/>
    <w:rsid w:val="603D4E00"/>
    <w:rsid w:val="6042627E"/>
    <w:rsid w:val="614B07B8"/>
    <w:rsid w:val="61990DD4"/>
    <w:rsid w:val="61C24CB5"/>
    <w:rsid w:val="62ED35A9"/>
    <w:rsid w:val="63831E84"/>
    <w:rsid w:val="638E3799"/>
    <w:rsid w:val="65785174"/>
    <w:rsid w:val="667A3AE1"/>
    <w:rsid w:val="66E76AC4"/>
    <w:rsid w:val="675152FE"/>
    <w:rsid w:val="679C7020"/>
    <w:rsid w:val="6845491D"/>
    <w:rsid w:val="6A7E7937"/>
    <w:rsid w:val="6AAC68EB"/>
    <w:rsid w:val="6AC57897"/>
    <w:rsid w:val="6C196E32"/>
    <w:rsid w:val="6CD4433A"/>
    <w:rsid w:val="6D364F2E"/>
    <w:rsid w:val="6DB85756"/>
    <w:rsid w:val="6EED28E3"/>
    <w:rsid w:val="6F2B272C"/>
    <w:rsid w:val="6F621DB2"/>
    <w:rsid w:val="713C0DF1"/>
    <w:rsid w:val="71574812"/>
    <w:rsid w:val="71EC2CA9"/>
    <w:rsid w:val="7361639D"/>
    <w:rsid w:val="74501A51"/>
    <w:rsid w:val="74BB0AC5"/>
    <w:rsid w:val="751E1200"/>
    <w:rsid w:val="75712099"/>
    <w:rsid w:val="75817306"/>
    <w:rsid w:val="775B7EE5"/>
    <w:rsid w:val="78E0340F"/>
    <w:rsid w:val="7A2963BB"/>
    <w:rsid w:val="7A306775"/>
    <w:rsid w:val="7A5442E2"/>
    <w:rsid w:val="7B9D4B35"/>
    <w:rsid w:val="7BA779E8"/>
    <w:rsid w:val="7BC24595"/>
    <w:rsid w:val="7C5454F2"/>
    <w:rsid w:val="7C9F0090"/>
    <w:rsid w:val="7EF376C3"/>
    <w:rsid w:val="7F6D5FDD"/>
    <w:rsid w:val="7FD22A1F"/>
    <w:rsid w:val="7F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nt4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4">
    <w:name w:val="font0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3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9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1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41"/>
    <w:basedOn w:val="7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font71"/>
    <w:basedOn w:val="7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184</Words>
  <Characters>1051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2020-01-07T00:40:00Z</dcterms:created>
  <dc:creator>逗你玩</dc:creator>
  <cp:lastModifiedBy>_QM、</cp:lastModifiedBy>
  <cp:lastPrinted>2020-07-24T10:22:00Z</cp:lastPrinted>
  <dcterms:modified xsi:type="dcterms:W3CDTF">2020-08-10T12:37:04Z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