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480" w:afterLines="200"/>
        <w:rPr>
          <w:rFonts w:ascii="黑体" w:hAnsi="黑体" w:eastAsia="黑体"/>
          <w:lang w:eastAsia="zh-CN"/>
        </w:rPr>
      </w:pPr>
      <w:r>
        <w:rPr>
          <w:rFonts w:hint="eastAsia" w:ascii="黑体" w:hAnsi="黑体" w:eastAsia="黑体"/>
          <w:lang w:eastAsia="zh-CN"/>
        </w:rPr>
        <w:t>附件</w:t>
      </w:r>
      <w:r>
        <w:rPr>
          <w:rFonts w:hint="eastAsia" w:ascii="黑体" w:hAnsi="黑体" w:eastAsia="黑体"/>
          <w:lang w:val="en-US" w:eastAsia="zh-CN"/>
        </w:rPr>
        <w:t>2</w:t>
      </w:r>
      <w:r>
        <w:rPr>
          <w:rFonts w:hint="eastAsia" w:ascii="黑体" w:hAnsi="黑体" w:eastAsia="黑体"/>
          <w:lang w:eastAsia="zh-CN"/>
        </w:rPr>
        <w:t>：</w:t>
      </w:r>
    </w:p>
    <w:p>
      <w:pPr>
        <w:spacing w:after="480" w:afterLines="200"/>
        <w:jc w:val="center"/>
        <w:rPr>
          <w:rFonts w:ascii="黑体" w:hAnsi="黑体" w:eastAsia="黑体"/>
          <w:sz w:val="36"/>
          <w:szCs w:val="36"/>
          <w:lang w:eastAsia="zh-CN"/>
        </w:rPr>
      </w:pPr>
      <w:r>
        <w:rPr>
          <w:rFonts w:hint="eastAsia" w:ascii="黑体" w:hAnsi="黑体" w:eastAsia="黑体"/>
          <w:sz w:val="36"/>
          <w:szCs w:val="36"/>
          <w:lang w:eastAsia="zh-CN"/>
        </w:rPr>
        <w:t>新郑市2021年度第二批公开招聘事业单位工作人员线上</w:t>
      </w:r>
      <w:bookmarkStart w:id="62" w:name="_GoBack"/>
      <w:bookmarkEnd w:id="62"/>
      <w:r>
        <w:rPr>
          <w:rFonts w:hint="eastAsia" w:ascii="黑体" w:hAnsi="黑体" w:eastAsia="黑体"/>
          <w:sz w:val="36"/>
          <w:szCs w:val="36"/>
          <w:lang w:eastAsia="zh-CN"/>
        </w:rPr>
        <w:t>面试考生操作手册</w:t>
      </w:r>
    </w:p>
    <w:p>
      <w:pPr>
        <w:spacing w:before="240" w:beforeLines="100" w:after="240" w:afterLines="100"/>
        <w:rPr>
          <w:rFonts w:ascii="黑体" w:hAnsi="黑体" w:eastAsia="黑体"/>
          <w:sz w:val="28"/>
          <w:szCs w:val="28"/>
          <w:lang w:eastAsia="zh-CN"/>
        </w:rPr>
      </w:pPr>
      <w:r>
        <w:rPr>
          <w:rFonts w:hint="eastAsia" w:ascii="黑体" w:hAnsi="黑体" w:eastAsia="黑体"/>
          <w:sz w:val="28"/>
          <w:szCs w:val="28"/>
          <w:lang w:eastAsia="zh-CN"/>
        </w:rPr>
        <w:t>一、面试系统入口</w:t>
      </w:r>
    </w:p>
    <w:p>
      <w:pPr>
        <w:spacing w:before="120" w:beforeLines="50" w:after="120" w:afterLines="50"/>
        <w:ind w:firstLine="482" w:firstLineChars="200"/>
        <w:rPr>
          <w:rFonts w:ascii="宋体" w:hAnsi="宋体" w:eastAsia="宋体"/>
          <w:b/>
          <w:szCs w:val="21"/>
          <w:lang w:eastAsia="zh-CN"/>
        </w:rPr>
      </w:pPr>
      <w:r>
        <w:rPr>
          <w:rFonts w:hint="eastAsia" w:ascii="宋体" w:hAnsi="宋体" w:eastAsia="宋体"/>
          <w:b/>
          <w:szCs w:val="21"/>
          <w:lang w:eastAsia="zh-CN"/>
        </w:rPr>
        <w:t>模拟测试和正式面试系统入口地址均为：</w:t>
      </w:r>
      <w:r>
        <w:rPr>
          <w:rFonts w:ascii="宋体" w:hAnsi="宋体" w:eastAsia="宋体"/>
          <w:b/>
          <w:szCs w:val="21"/>
          <w:lang w:eastAsia="zh-CN"/>
        </w:rPr>
        <w:t>https://c.yj.live/762111</w:t>
      </w:r>
    </w:p>
    <w:p>
      <w:pPr>
        <w:spacing w:before="240" w:beforeLines="100" w:after="240" w:afterLines="100"/>
        <w:rPr>
          <w:rFonts w:ascii="黑体" w:hAnsi="黑体" w:eastAsia="黑体"/>
          <w:sz w:val="28"/>
          <w:szCs w:val="28"/>
          <w:lang w:eastAsia="zh-CN"/>
        </w:rPr>
      </w:pPr>
      <w:r>
        <w:rPr>
          <w:rFonts w:hint="eastAsia" w:ascii="黑体" w:hAnsi="黑体" w:eastAsia="黑体"/>
          <w:sz w:val="28"/>
          <w:szCs w:val="28"/>
          <w:lang w:eastAsia="zh-CN"/>
        </w:rPr>
        <w:t>二、</w:t>
      </w:r>
      <w:r>
        <w:rPr>
          <w:rFonts w:ascii="黑体" w:hAnsi="黑体" w:eastAsia="黑体"/>
          <w:sz w:val="28"/>
          <w:szCs w:val="28"/>
          <w:lang w:eastAsia="zh-CN"/>
        </w:rPr>
        <w:t>准备工作</w:t>
      </w:r>
    </w:p>
    <w:p>
      <w:pPr>
        <w:spacing w:before="120" w:beforeLines="50" w:after="120" w:afterLines="50"/>
        <w:ind w:firstLine="482" w:firstLineChars="200"/>
        <w:rPr>
          <w:rFonts w:ascii="宋体" w:hAnsi="宋体" w:eastAsia="宋体"/>
          <w:b/>
          <w:szCs w:val="21"/>
          <w:lang w:eastAsia="zh-CN"/>
        </w:rPr>
      </w:pPr>
      <w:r>
        <w:rPr>
          <w:rFonts w:ascii="宋体" w:hAnsi="宋体" w:eastAsia="宋体"/>
          <w:b/>
          <w:szCs w:val="21"/>
          <w:lang w:eastAsia="zh-CN"/>
        </w:rPr>
        <w:t xml:space="preserve">2.1 </w:t>
      </w:r>
      <w:r>
        <w:rPr>
          <w:rFonts w:hint="eastAsia" w:ascii="宋体" w:hAnsi="宋体" w:eastAsia="宋体"/>
          <w:b/>
          <w:szCs w:val="21"/>
          <w:lang w:eastAsia="zh-CN"/>
        </w:rPr>
        <w:t>面试终端</w:t>
      </w:r>
      <w:r>
        <w:rPr>
          <w:rFonts w:ascii="宋体" w:hAnsi="宋体" w:eastAsia="宋体"/>
          <w:b/>
          <w:szCs w:val="21"/>
          <w:lang w:eastAsia="zh-CN"/>
        </w:rPr>
        <w:t>设备</w:t>
      </w:r>
      <w:r>
        <w:rPr>
          <w:rFonts w:hint="eastAsia" w:ascii="宋体" w:hAnsi="宋体" w:eastAsia="宋体"/>
          <w:b/>
          <w:szCs w:val="21"/>
          <w:lang w:eastAsia="zh-CN"/>
        </w:rPr>
        <w:t>要求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bookmarkStart w:id="0" w:name="bookmark3"/>
      <w:bookmarkStart w:id="1" w:name="bookmark2"/>
      <w:r>
        <w:rPr>
          <w:rFonts w:hint="eastAsia" w:ascii="宋体" w:hAnsi="宋体" w:eastAsia="宋体"/>
          <w:sz w:val="21"/>
          <w:szCs w:val="21"/>
          <w:lang w:eastAsia="zh-CN"/>
        </w:rPr>
        <w:t>面试终端设备</w:t>
      </w:r>
      <w:bookmarkEnd w:id="0"/>
      <w:bookmarkEnd w:id="1"/>
      <w:r>
        <w:rPr>
          <w:rFonts w:hint="eastAsia" w:ascii="宋体" w:hAnsi="宋体" w:eastAsia="宋体"/>
          <w:sz w:val="21"/>
          <w:szCs w:val="21"/>
          <w:lang w:eastAsia="zh-CN"/>
        </w:rPr>
        <w:t>：</w:t>
      </w:r>
      <w:r>
        <w:rPr>
          <w:rFonts w:ascii="宋体" w:hAnsi="宋体" w:eastAsia="宋体"/>
          <w:sz w:val="21"/>
          <w:szCs w:val="21"/>
          <w:lang w:eastAsia="zh-CN"/>
        </w:rPr>
        <w:t>一台笔记本电脑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</w:rPr>
      </w:pPr>
      <w:bookmarkStart w:id="2" w:name="bookmark5"/>
      <w:bookmarkStart w:id="3" w:name="bookmark4"/>
      <w:r>
        <w:rPr>
          <w:rFonts w:ascii="宋体" w:hAnsi="宋体" w:eastAsia="宋体"/>
          <w:sz w:val="21"/>
          <w:szCs w:val="21"/>
        </w:rPr>
        <w:t>操作系统</w:t>
      </w:r>
      <w:bookmarkEnd w:id="2"/>
      <w:bookmarkEnd w:id="3"/>
      <w:r>
        <w:rPr>
          <w:rFonts w:hint="eastAsia" w:ascii="宋体" w:hAnsi="宋体" w:eastAsia="宋体"/>
          <w:sz w:val="21"/>
          <w:szCs w:val="21"/>
        </w:rPr>
        <w:t>：</w:t>
      </w:r>
      <w:r>
        <w:rPr>
          <w:rFonts w:ascii="宋体" w:hAnsi="宋体" w:eastAsia="宋体"/>
          <w:sz w:val="21"/>
          <w:szCs w:val="21"/>
        </w:rPr>
        <w:t>Microsoft Windows 7 SP1</w:t>
      </w:r>
      <w:r>
        <w:rPr>
          <w:rFonts w:hint="eastAsia" w:ascii="宋体" w:hAnsi="宋体" w:eastAsia="宋体"/>
          <w:sz w:val="21"/>
          <w:szCs w:val="21"/>
          <w:lang w:eastAsia="zh-CN"/>
        </w:rPr>
        <w:t>或</w:t>
      </w:r>
      <w:r>
        <w:rPr>
          <w:rFonts w:ascii="宋体" w:hAnsi="宋体" w:eastAsia="宋体"/>
          <w:sz w:val="21"/>
          <w:szCs w:val="21"/>
        </w:rPr>
        <w:t>Microsoft Windows 10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</w:rPr>
      </w:pPr>
      <w:bookmarkStart w:id="4" w:name="bookmark7"/>
      <w:bookmarkStart w:id="5" w:name="bookmark6"/>
      <w:r>
        <w:rPr>
          <w:rFonts w:ascii="宋体" w:hAnsi="宋体" w:eastAsia="宋体"/>
          <w:sz w:val="21"/>
          <w:szCs w:val="21"/>
        </w:rPr>
        <w:t>浏览器</w:t>
      </w:r>
      <w:bookmarkEnd w:id="4"/>
      <w:bookmarkEnd w:id="5"/>
      <w:r>
        <w:rPr>
          <w:rFonts w:hint="eastAsia" w:ascii="宋体" w:hAnsi="宋体" w:eastAsia="宋体"/>
          <w:sz w:val="21"/>
          <w:szCs w:val="21"/>
          <w:lang w:eastAsia="zh-CN"/>
        </w:rPr>
        <w:t>：</w:t>
      </w:r>
      <w:r>
        <w:rPr>
          <w:rFonts w:ascii="宋体" w:hAnsi="宋体" w:eastAsia="宋体"/>
          <w:sz w:val="21"/>
          <w:szCs w:val="21"/>
        </w:rPr>
        <w:t>谷歌浏览器（版本75及其以上，可以访问此链接下载最新版浏览器：</w:t>
      </w:r>
      <w:r>
        <w:fldChar w:fldCharType="begin"/>
      </w:r>
      <w:r>
        <w:instrText xml:space="preserve"> HYPERLINK "https://www.google.cn/chrome" </w:instrText>
      </w:r>
      <w:r>
        <w:fldChar w:fldCharType="separate"/>
      </w:r>
      <w:r>
        <w:rPr>
          <w:rFonts w:asciiTheme="minorEastAsia" w:hAnsiTheme="minorEastAsia" w:eastAsiaTheme="minorEastAsia"/>
        </w:rPr>
        <w:t>https://www.google.cn/chrome</w:t>
      </w:r>
      <w:r>
        <w:rPr>
          <w:rFonts w:asciiTheme="minorEastAsia" w:hAnsiTheme="minorEastAsia" w:eastAsiaTheme="minorEastAsia"/>
        </w:rPr>
        <w:fldChar w:fldCharType="end"/>
      </w:r>
      <w:r>
        <w:rPr>
          <w:rFonts w:asciiTheme="minorEastAsia" w:hAnsiTheme="minorEastAsia" w:eastAsiaTheme="minorEastAsia"/>
          <w:sz w:val="21"/>
          <w:szCs w:val="21"/>
        </w:rPr>
        <w:t>）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bookmarkStart w:id="6" w:name="bookmark8"/>
      <w:bookmarkStart w:id="7" w:name="bookmark9"/>
      <w:r>
        <w:rPr>
          <w:rFonts w:ascii="宋体" w:hAnsi="宋体" w:eastAsia="宋体"/>
          <w:sz w:val="21"/>
          <w:szCs w:val="21"/>
          <w:lang w:eastAsia="zh-CN"/>
        </w:rPr>
        <w:t>显示器</w:t>
      </w:r>
      <w:bookmarkEnd w:id="6"/>
      <w:bookmarkEnd w:id="7"/>
      <w:r>
        <w:rPr>
          <w:rFonts w:hint="eastAsia" w:ascii="宋体" w:hAnsi="宋体" w:eastAsia="宋体"/>
          <w:sz w:val="21"/>
          <w:szCs w:val="21"/>
          <w:lang w:eastAsia="zh-CN"/>
        </w:rPr>
        <w:t>：</w:t>
      </w:r>
      <w:r>
        <w:rPr>
          <w:rFonts w:ascii="宋体" w:hAnsi="宋体" w:eastAsia="宋体"/>
          <w:sz w:val="21"/>
          <w:szCs w:val="21"/>
          <w:lang w:eastAsia="zh-CN"/>
        </w:rPr>
        <w:t>屏幕可用分辨率至少1200x600。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bookmarkStart w:id="8" w:name="bookmark11"/>
      <w:bookmarkStart w:id="9" w:name="bookmark10"/>
      <w:r>
        <w:rPr>
          <w:rFonts w:ascii="宋体" w:hAnsi="宋体" w:eastAsia="宋体"/>
          <w:sz w:val="21"/>
          <w:szCs w:val="21"/>
          <w:lang w:eastAsia="zh-CN"/>
        </w:rPr>
        <w:t>网络</w:t>
      </w:r>
      <w:bookmarkEnd w:id="8"/>
      <w:bookmarkEnd w:id="9"/>
      <w:r>
        <w:rPr>
          <w:rFonts w:hint="eastAsia" w:ascii="宋体" w:hAnsi="宋体" w:eastAsia="宋体"/>
          <w:sz w:val="21"/>
          <w:szCs w:val="21"/>
          <w:lang w:eastAsia="zh-CN"/>
        </w:rPr>
        <w:t>：</w:t>
      </w:r>
      <w:r>
        <w:rPr>
          <w:rFonts w:ascii="宋体" w:hAnsi="宋体" w:eastAsia="宋体"/>
          <w:sz w:val="21"/>
          <w:szCs w:val="21"/>
          <w:lang w:eastAsia="zh-CN"/>
        </w:rPr>
        <w:t>能够访问互联网的网络环境，推荐使用有线网络。如果使用 Wi-Fi 环境，需要确保无线信号良好。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网络带宽：</w:t>
      </w:r>
      <w:r>
        <w:rPr>
          <w:rFonts w:hint="eastAsia" w:ascii="宋体" w:hAnsi="宋体" w:eastAsia="宋体"/>
          <w:sz w:val="21"/>
          <w:szCs w:val="21"/>
          <w:lang w:eastAsia="zh-CN"/>
        </w:rPr>
        <w:t>网络下行带宽大于</w:t>
      </w:r>
      <w:r>
        <w:rPr>
          <w:rFonts w:ascii="宋体" w:hAnsi="宋体" w:eastAsia="宋体"/>
          <w:sz w:val="21"/>
          <w:szCs w:val="21"/>
          <w:lang w:eastAsia="zh-CN"/>
        </w:rPr>
        <w:t>50Mbsp且上行</w:t>
      </w:r>
      <w:r>
        <w:rPr>
          <w:rFonts w:hint="eastAsia" w:ascii="宋体" w:hAnsi="宋体" w:eastAsia="宋体"/>
          <w:sz w:val="21"/>
          <w:szCs w:val="21"/>
          <w:lang w:eastAsia="zh-CN"/>
        </w:rPr>
        <w:t>带宽大于</w:t>
      </w:r>
      <w:r>
        <w:rPr>
          <w:rFonts w:ascii="宋体" w:hAnsi="宋体" w:eastAsia="宋体"/>
          <w:sz w:val="21"/>
          <w:szCs w:val="21"/>
          <w:lang w:eastAsia="zh-CN"/>
        </w:rPr>
        <w:t>10Mbps。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摄像头</w:t>
      </w:r>
      <w:r>
        <w:rPr>
          <w:rFonts w:hint="eastAsia" w:ascii="宋体" w:hAnsi="宋体" w:eastAsia="宋体"/>
          <w:sz w:val="21"/>
          <w:szCs w:val="21"/>
          <w:lang w:eastAsia="zh-CN"/>
        </w:rPr>
        <w:t>：可使用笔记本电脑内置的摄像头，确保拍摄画面清晰，若内置摄像头拍摄效果不佳，可以</w:t>
      </w:r>
      <w:r>
        <w:rPr>
          <w:rFonts w:ascii="宋体" w:hAnsi="宋体" w:eastAsia="宋体"/>
          <w:sz w:val="21"/>
          <w:szCs w:val="21"/>
          <w:lang w:eastAsia="zh-CN"/>
        </w:rPr>
        <w:t>外接</w:t>
      </w:r>
      <w:r>
        <w:rPr>
          <w:rFonts w:hint="eastAsia" w:ascii="宋体" w:hAnsi="宋体" w:eastAsia="宋体"/>
          <w:sz w:val="21"/>
          <w:szCs w:val="21"/>
          <w:lang w:eastAsia="zh-CN"/>
        </w:rPr>
        <w:t>U</w:t>
      </w:r>
      <w:r>
        <w:rPr>
          <w:rFonts w:ascii="宋体" w:hAnsi="宋体" w:eastAsia="宋体"/>
          <w:sz w:val="21"/>
          <w:szCs w:val="21"/>
          <w:lang w:eastAsia="zh-CN"/>
        </w:rPr>
        <w:t>SB摄像头</w:t>
      </w:r>
      <w:r>
        <w:rPr>
          <w:rFonts w:hint="eastAsia" w:ascii="宋体" w:hAnsi="宋体" w:eastAsia="宋体"/>
          <w:sz w:val="21"/>
          <w:szCs w:val="21"/>
          <w:lang w:eastAsia="zh-CN"/>
        </w:rPr>
        <w:t>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麦克风</w:t>
      </w:r>
      <w:r>
        <w:rPr>
          <w:rFonts w:hint="eastAsia" w:ascii="宋体" w:hAnsi="宋体" w:eastAsia="宋体"/>
          <w:sz w:val="21"/>
          <w:szCs w:val="21"/>
          <w:lang w:eastAsia="zh-CN"/>
        </w:rPr>
        <w:t>：可使用笔记本电脑内置的麦克风，确保声音录制效果良好，若内置麦克风录音效果不佳，可以外接麦克风设备，但不得使用耳机。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扬声器</w:t>
      </w:r>
      <w:r>
        <w:rPr>
          <w:rFonts w:hint="eastAsia" w:ascii="宋体" w:hAnsi="宋体" w:eastAsia="宋体"/>
          <w:sz w:val="21"/>
          <w:szCs w:val="21"/>
          <w:lang w:eastAsia="zh-CN"/>
        </w:rPr>
        <w:t>：可使用笔记本电脑内置的扬声器，确保声音播放效果良好，若内置扬声器播放声音效果不佳，可以外接扬声器设备，但不得使用耳机。</w:t>
      </w:r>
    </w:p>
    <w:p>
      <w:pPr>
        <w:spacing w:before="120" w:beforeLines="50" w:after="120" w:afterLines="50"/>
        <w:ind w:firstLine="482" w:firstLineChars="200"/>
        <w:rPr>
          <w:rFonts w:ascii="宋体" w:hAnsi="宋体" w:eastAsia="宋体"/>
          <w:b/>
          <w:szCs w:val="21"/>
          <w:lang w:eastAsia="zh-CN"/>
        </w:rPr>
      </w:pPr>
      <w:bookmarkStart w:id="10" w:name="bookmark13"/>
      <w:bookmarkStart w:id="11" w:name="bookmark12"/>
      <w:r>
        <w:rPr>
          <w:rFonts w:ascii="宋体" w:hAnsi="宋体" w:eastAsia="宋体"/>
          <w:b/>
          <w:szCs w:val="21"/>
          <w:lang w:eastAsia="zh-CN"/>
        </w:rPr>
        <w:t>2.2</w:t>
      </w:r>
      <w:bookmarkEnd w:id="10"/>
      <w:bookmarkEnd w:id="11"/>
      <w:r>
        <w:rPr>
          <w:rFonts w:ascii="宋体" w:hAnsi="宋体" w:eastAsia="宋体"/>
          <w:b/>
          <w:szCs w:val="21"/>
          <w:lang w:eastAsia="zh-CN"/>
        </w:rPr>
        <w:t xml:space="preserve"> </w:t>
      </w:r>
      <w:r>
        <w:rPr>
          <w:rFonts w:hint="eastAsia" w:ascii="宋体" w:hAnsi="宋体" w:eastAsia="宋体"/>
          <w:b/>
          <w:szCs w:val="21"/>
          <w:lang w:eastAsia="zh-CN"/>
        </w:rPr>
        <w:t>监考终端（副视角）设备要求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副视角设备：</w:t>
      </w:r>
      <w:r>
        <w:rPr>
          <w:rFonts w:ascii="宋体" w:hAnsi="宋体" w:eastAsia="宋体"/>
          <w:sz w:val="21"/>
          <w:szCs w:val="21"/>
          <w:lang w:eastAsia="zh-CN"/>
        </w:rPr>
        <w:t>一台安装有微信7.0及其以上</w:t>
      </w:r>
      <w:r>
        <w:rPr>
          <w:rFonts w:hint="eastAsia" w:ascii="宋体" w:hAnsi="宋体" w:eastAsia="宋体"/>
          <w:sz w:val="21"/>
          <w:szCs w:val="21"/>
          <w:lang w:eastAsia="zh-CN"/>
        </w:rPr>
        <w:t>版本</w:t>
      </w:r>
      <w:r>
        <w:rPr>
          <w:rFonts w:ascii="宋体" w:hAnsi="宋体" w:eastAsia="宋体"/>
          <w:sz w:val="21"/>
          <w:szCs w:val="21"/>
          <w:lang w:eastAsia="zh-CN"/>
        </w:rPr>
        <w:t>的智能手机</w:t>
      </w:r>
      <w:r>
        <w:rPr>
          <w:rFonts w:hint="eastAsia" w:ascii="宋体" w:hAnsi="宋体" w:eastAsia="宋体"/>
          <w:sz w:val="21"/>
          <w:szCs w:val="21"/>
          <w:lang w:eastAsia="zh-CN"/>
        </w:rPr>
        <w:t>（仅支持安卓系统和ios系统）;手机支架一个。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苹果手机：</w:t>
      </w:r>
      <w:r>
        <w:rPr>
          <w:rFonts w:ascii="宋体" w:hAnsi="宋体" w:eastAsia="宋体"/>
          <w:sz w:val="21"/>
          <w:szCs w:val="21"/>
          <w:lang w:eastAsia="zh-CN"/>
        </w:rPr>
        <w:t>安</w:t>
      </w:r>
      <w:r>
        <w:rPr>
          <w:rFonts w:hint="eastAsia" w:ascii="宋体" w:hAnsi="宋体" w:eastAsia="宋体"/>
          <w:sz w:val="21"/>
          <w:szCs w:val="21"/>
          <w:lang w:eastAsia="zh-CN"/>
        </w:rPr>
        <w:t>装</w:t>
      </w:r>
      <w:r>
        <w:rPr>
          <w:rFonts w:ascii="宋体" w:hAnsi="宋体" w:eastAsia="宋体"/>
          <w:sz w:val="21"/>
          <w:szCs w:val="21"/>
          <w:lang w:eastAsia="zh-CN"/>
        </w:rPr>
        <w:t>iOS 13及其以上iOS操作系</w:t>
      </w:r>
      <w:r>
        <w:rPr>
          <w:rFonts w:hint="eastAsia" w:ascii="宋体" w:hAnsi="宋体" w:eastAsia="宋体"/>
          <w:sz w:val="21"/>
          <w:szCs w:val="21"/>
          <w:lang w:eastAsia="zh-CN"/>
        </w:rPr>
        <w:t>统的苹果手机</w:t>
      </w:r>
      <w:r>
        <w:rPr>
          <w:rFonts w:ascii="宋体" w:hAnsi="宋体" w:eastAsia="宋体"/>
          <w:sz w:val="21"/>
          <w:szCs w:val="21"/>
          <w:lang w:eastAsia="zh-CN"/>
        </w:rPr>
        <w:t>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安卓手机：</w:t>
      </w:r>
      <w:r>
        <w:rPr>
          <w:rFonts w:ascii="宋体" w:hAnsi="宋体" w:eastAsia="宋体"/>
          <w:sz w:val="21"/>
          <w:szCs w:val="21"/>
          <w:lang w:eastAsia="zh-CN"/>
        </w:rPr>
        <w:t>安</w:t>
      </w:r>
      <w:r>
        <w:rPr>
          <w:rFonts w:hint="eastAsia" w:ascii="宋体" w:hAnsi="宋体" w:eastAsia="宋体"/>
          <w:sz w:val="21"/>
          <w:szCs w:val="21"/>
          <w:lang w:eastAsia="zh-CN"/>
        </w:rPr>
        <w:t>装安卓</w:t>
      </w:r>
      <w:r>
        <w:rPr>
          <w:rFonts w:ascii="宋体" w:hAnsi="宋体" w:eastAsia="宋体"/>
          <w:sz w:val="21"/>
          <w:szCs w:val="21"/>
          <w:lang w:eastAsia="zh-CN"/>
        </w:rPr>
        <w:t>9及其以上安卓操作系</w:t>
      </w:r>
      <w:r>
        <w:rPr>
          <w:rFonts w:hint="eastAsia" w:ascii="宋体" w:hAnsi="宋体" w:eastAsia="宋体"/>
          <w:sz w:val="21"/>
          <w:szCs w:val="21"/>
          <w:lang w:eastAsia="zh-CN"/>
        </w:rPr>
        <w:t>统的手机</w:t>
      </w:r>
      <w:r>
        <w:rPr>
          <w:rFonts w:ascii="宋体" w:hAnsi="宋体" w:eastAsia="宋体"/>
          <w:sz w:val="21"/>
          <w:szCs w:val="21"/>
          <w:lang w:eastAsia="zh-CN"/>
        </w:rPr>
        <w:t>。</w:t>
      </w:r>
    </w:p>
    <w:p>
      <w:pPr>
        <w:spacing w:before="120" w:beforeLines="50" w:after="120" w:afterLines="50"/>
        <w:ind w:firstLine="482" w:firstLineChars="200"/>
        <w:rPr>
          <w:rFonts w:ascii="宋体" w:hAnsi="宋体" w:eastAsia="宋体"/>
          <w:b/>
          <w:szCs w:val="21"/>
          <w:lang w:eastAsia="zh-CN"/>
        </w:rPr>
      </w:pPr>
      <w:r>
        <w:rPr>
          <w:rFonts w:ascii="宋体" w:hAnsi="宋体" w:eastAsia="宋体"/>
          <w:b/>
          <w:szCs w:val="21"/>
          <w:lang w:eastAsia="zh-CN"/>
        </w:rPr>
        <w:t>2.3 设备调试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视频面试需要开启摄像头、麦克风和扬声器，在面试前应当做好调试准备工作。面试系统 提供相应的设备调试环境，考生登录面试系统即可进行设备调试。</w:t>
      </w:r>
    </w:p>
    <w:p>
      <w:pPr>
        <w:spacing w:line="400" w:lineRule="exact"/>
        <w:ind w:firstLine="422" w:firstLineChars="200"/>
        <w:rPr>
          <w:rFonts w:ascii="宋体" w:hAnsi="宋体" w:eastAsia="宋体"/>
          <w:b/>
          <w:sz w:val="21"/>
          <w:szCs w:val="21"/>
          <w:lang w:eastAsia="zh-CN"/>
        </w:rPr>
      </w:pPr>
      <w:bookmarkStart w:id="12" w:name="bookmark15"/>
      <w:bookmarkStart w:id="13" w:name="bookmark14"/>
      <w:r>
        <w:rPr>
          <w:rFonts w:hint="eastAsia" w:ascii="宋体" w:hAnsi="宋体" w:eastAsia="宋体"/>
          <w:b/>
          <w:sz w:val="21"/>
          <w:szCs w:val="21"/>
          <w:lang w:eastAsia="zh-CN"/>
        </w:rPr>
        <w:t>2</w:t>
      </w:r>
      <w:r>
        <w:rPr>
          <w:rFonts w:ascii="宋体" w:hAnsi="宋体" w:eastAsia="宋体"/>
          <w:b/>
          <w:sz w:val="21"/>
          <w:szCs w:val="21"/>
          <w:lang w:eastAsia="zh-CN"/>
        </w:rPr>
        <w:t>.3.1 调试摄像头</w:t>
      </w:r>
      <w:bookmarkEnd w:id="12"/>
      <w:bookmarkEnd w:id="13"/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考生打开面试系统后，在登录页面（中间右下方）可看到调试设备的按钮，如下图所示。考生可以点击“调试设备”按钮打开调试页面。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486400" cy="10490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注意事项：在点击调试设备前，请确保摄像头、麦克风已连接。同时，没有其它应用程序正在使用摄像头和麦克风。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如果首次使用，系统会弹出设备授权框，系统会显示如下图所示的提示信息。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</w:p>
    <w:p>
      <w:pPr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486400" cy="23907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您需要在左上角弹出的授权框中点击“允许”按钮。在摄像头和麦克风允许访问后，您可以看到视频画面，如下图所示。</w:t>
      </w:r>
    </w:p>
    <w:p>
      <w:pPr>
        <w:rPr>
          <w:rFonts w:ascii="宋体" w:hAnsi="宋体" w:eastAsia="宋体"/>
          <w:sz w:val="21"/>
          <w:szCs w:val="21"/>
          <w:lang w:eastAsia="zh-CN"/>
        </w:rPr>
      </w:pPr>
    </w:p>
    <w:p>
      <w:pPr>
        <w:jc w:val="center"/>
        <w:rPr>
          <w:rFonts w:ascii="宋体" w:hAnsi="宋体" w:eastAsia="宋体"/>
          <w:sz w:val="21"/>
          <w:szCs w:val="21"/>
        </w:rPr>
        <w:sectPr>
          <w:pgSz w:w="12240" w:h="15840"/>
          <w:pgMar w:top="1586" w:right="1784" w:bottom="1776" w:left="1715" w:header="1158" w:footer="1348" w:gutter="0"/>
          <w:pgNumType w:start="1"/>
          <w:cols w:space="720" w:num="1"/>
          <w:docGrid w:linePitch="360" w:charSpace="0"/>
        </w:sect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4107815" cy="451866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6656" cy="453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如果能看到实时画面，那说明摄像头已可以正常使用。如果无法看到实时画面，请检查摄 像头是否已正确连接，或者摄像头是否可以正常使用。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注意事项：请使用能拍摄到您本人画面的摄像头进行调试。</w:t>
      </w:r>
    </w:p>
    <w:p>
      <w:pPr>
        <w:spacing w:line="400" w:lineRule="exact"/>
        <w:ind w:firstLine="422" w:firstLineChars="200"/>
        <w:rPr>
          <w:rFonts w:ascii="宋体" w:hAnsi="宋体" w:eastAsia="宋体"/>
          <w:b/>
          <w:sz w:val="21"/>
          <w:szCs w:val="21"/>
          <w:lang w:eastAsia="zh-CN"/>
        </w:rPr>
      </w:pPr>
      <w:r>
        <w:rPr>
          <w:rFonts w:hint="eastAsia" w:ascii="宋体" w:hAnsi="宋体" w:eastAsia="宋体"/>
          <w:b/>
          <w:sz w:val="21"/>
          <w:szCs w:val="21"/>
          <w:lang w:eastAsia="zh-CN"/>
        </w:rPr>
        <w:t>2</w:t>
      </w:r>
      <w:r>
        <w:rPr>
          <w:rFonts w:ascii="宋体" w:hAnsi="宋体" w:eastAsia="宋体"/>
          <w:b/>
          <w:sz w:val="21"/>
          <w:szCs w:val="21"/>
          <w:lang w:eastAsia="zh-CN"/>
        </w:rPr>
        <w:t>.3.2 调试麦克风和扬声器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完成摄像头调试后，可以对麦克风和扬声器进行调试。</w:t>
      </w:r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调试分为两步，先录音，后回放，具体步骤如下</w:t>
      </w:r>
      <w:r>
        <w:rPr>
          <w:rFonts w:hint="eastAsia" w:ascii="宋体" w:hAnsi="宋体" w:eastAsia="宋体"/>
          <w:sz w:val="21"/>
          <w:szCs w:val="21"/>
          <w:lang w:eastAsia="zh-CN"/>
        </w:rPr>
        <w:t>：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第一步录音：点击红色圆圈按钮(录制按钮)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1、2、3、4、5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bookmarkStart w:id="14" w:name="bookmark16"/>
      <w:bookmarkStart w:id="15" w:name="bookmark17"/>
      <w:r>
        <w:rPr>
          <w:rFonts w:hint="eastAsia" w:ascii="宋体" w:hAnsi="宋体" w:eastAsia="宋体"/>
          <w:sz w:val="21"/>
          <w:szCs w:val="21"/>
          <w:lang w:eastAsia="zh-CN"/>
        </w:rPr>
        <w:t>注意事项：</w:t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r>
        <w:rPr>
          <w:rFonts w:hint="eastAsia" w:ascii="宋体" w:hAnsi="宋体" w:eastAsia="宋体"/>
          <w:b/>
          <w:sz w:val="21"/>
          <w:szCs w:val="21"/>
          <w:lang w:eastAsia="zh-CN"/>
        </w:rPr>
        <w:t>1）</w:t>
      </w:r>
      <w:r>
        <w:rPr>
          <w:rFonts w:ascii="宋体" w:hAnsi="宋体" w:eastAsia="宋体"/>
          <w:b/>
          <w:sz w:val="21"/>
          <w:szCs w:val="21"/>
          <w:lang w:eastAsia="zh-CN"/>
        </w:rPr>
        <w:t>摄像头和麦克风被屏蔽如何解决？</w:t>
      </w:r>
      <w:bookmarkEnd w:id="14"/>
      <w:bookmarkEnd w:id="15"/>
    </w:p>
    <w:p>
      <w:pPr>
        <w:spacing w:line="400" w:lineRule="exact"/>
        <w:ind w:firstLine="420" w:firstLineChars="200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如果未授权面试系统使用摄像头和麦克风，将看到如下图所示的提示信息。</w:t>
      </w:r>
    </w:p>
    <w:p>
      <w:pPr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200650" cy="204787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请根据提示信息上的操作指令开启摄像头和麦克风，开启后可以点击“刷新”查看。</w:t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bookmarkStart w:id="16" w:name="bookmark20"/>
      <w:bookmarkStart w:id="17" w:name="bookmark21"/>
      <w:r>
        <w:rPr>
          <w:rFonts w:hint="eastAsia" w:ascii="宋体" w:hAnsi="宋体" w:eastAsia="宋体"/>
          <w:b/>
          <w:sz w:val="21"/>
          <w:szCs w:val="21"/>
          <w:lang w:eastAsia="zh-CN"/>
        </w:rPr>
        <w:t>2）</w:t>
      </w:r>
      <w:bookmarkEnd w:id="16"/>
      <w:bookmarkEnd w:id="17"/>
      <w:r>
        <w:rPr>
          <w:rFonts w:ascii="宋体" w:hAnsi="宋体" w:eastAsia="宋体"/>
          <w:b/>
          <w:sz w:val="21"/>
          <w:szCs w:val="21"/>
          <w:lang w:eastAsia="zh-CN"/>
        </w:rPr>
        <w:t>Windows 10中或 Windows 8/8.1 中</w:t>
      </w:r>
      <w:r>
        <w:rPr>
          <w:rFonts w:hint="eastAsia" w:ascii="宋体" w:hAnsi="宋体" w:eastAsia="宋体"/>
          <w:b/>
          <w:sz w:val="21"/>
          <w:szCs w:val="21"/>
          <w:lang w:eastAsia="zh-CN"/>
        </w:rPr>
        <w:t>摄像头和麦克风被屏蔽如何解决？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如果操作系统为 Windows 10或 Windows 8/8.1，根据</w:t>
      </w:r>
      <w:r>
        <w:rPr>
          <w:rFonts w:hint="eastAsia" w:ascii="宋体" w:hAnsi="宋体" w:eastAsia="宋体"/>
          <w:sz w:val="21"/>
          <w:szCs w:val="21"/>
          <w:lang w:eastAsia="zh-CN"/>
        </w:rPr>
        <w:t>上述</w:t>
      </w:r>
      <w:r>
        <w:rPr>
          <w:rFonts w:ascii="宋体" w:hAnsi="宋体" w:eastAsia="宋体"/>
          <w:sz w:val="21"/>
          <w:szCs w:val="21"/>
          <w:lang w:eastAsia="zh-CN"/>
        </w:rPr>
        <w:t>的步骤操作后依然无法解决，请尝试以下步骤。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点击"开始"菜单</w:t>
      </w:r>
      <w:r>
        <w:rPr>
          <w:rFonts w:hint="eastAsia" w:ascii="宋体" w:hAnsi="宋体" w:eastAsia="宋体"/>
          <w:sz w:val="21"/>
          <w:szCs w:val="21"/>
          <w:lang w:eastAsia="zh-CN"/>
        </w:rPr>
        <w:t>，</w:t>
      </w:r>
      <w:r>
        <w:rPr>
          <w:rFonts w:ascii="宋体" w:hAnsi="宋体" w:eastAsia="宋体"/>
          <w:sz w:val="21"/>
          <w:szCs w:val="21"/>
          <w:lang w:eastAsia="zh-CN"/>
        </w:rPr>
        <w:t>打开"设置"。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504815" cy="3291840"/>
            <wp:effectExtent l="0" t="0" r="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utre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beforeLines="50" w:after="120" w:afterLines="50"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点击</w:t>
      </w:r>
      <w:r>
        <w:rPr>
          <w:rFonts w:hint="eastAsia" w:ascii="宋体" w:hAnsi="宋体" w:eastAsia="宋体"/>
          <w:sz w:val="21"/>
          <w:szCs w:val="21"/>
          <w:lang w:eastAsia="zh-CN"/>
        </w:rPr>
        <w:t>“</w:t>
      </w:r>
      <w:r>
        <w:rPr>
          <w:rFonts w:ascii="宋体" w:hAnsi="宋体" w:eastAsia="宋体"/>
          <w:sz w:val="21"/>
          <w:szCs w:val="21"/>
          <w:lang w:eastAsia="zh-CN"/>
        </w:rPr>
        <w:t>隐私</w:t>
      </w:r>
      <w:r>
        <w:rPr>
          <w:rFonts w:hint="eastAsia" w:ascii="宋体" w:hAnsi="宋体" w:eastAsia="宋体"/>
          <w:sz w:val="21"/>
          <w:szCs w:val="21"/>
          <w:lang w:eastAsia="zh-CN"/>
        </w:rPr>
        <w:t>”，然后</w:t>
      </w:r>
      <w:r>
        <w:rPr>
          <w:rFonts w:ascii="宋体" w:hAnsi="宋体" w:eastAsia="宋体"/>
          <w:sz w:val="21"/>
          <w:szCs w:val="21"/>
          <w:lang w:eastAsia="zh-CN"/>
        </w:rPr>
        <w:t>点击左侧菜单</w:t>
      </w:r>
      <w:r>
        <w:rPr>
          <w:rFonts w:hint="eastAsia" w:ascii="宋体" w:hAnsi="宋体" w:eastAsia="宋体"/>
          <w:sz w:val="21"/>
          <w:szCs w:val="21"/>
          <w:lang w:eastAsia="zh-CN"/>
        </w:rPr>
        <w:t>中的“</w:t>
      </w:r>
      <w:r>
        <w:rPr>
          <w:rFonts w:ascii="宋体" w:hAnsi="宋体" w:eastAsia="宋体"/>
          <w:sz w:val="21"/>
          <w:szCs w:val="21"/>
          <w:lang w:eastAsia="zh-CN"/>
        </w:rPr>
        <w:t>相机</w:t>
      </w:r>
      <w:r>
        <w:rPr>
          <w:rFonts w:hint="eastAsia" w:ascii="宋体" w:hAnsi="宋体" w:eastAsia="宋体"/>
          <w:sz w:val="21"/>
          <w:szCs w:val="21"/>
          <w:lang w:eastAsia="zh-CN"/>
        </w:rPr>
        <w:t>”</w:t>
      </w:r>
    </w:p>
    <w:p>
      <w:pPr>
        <w:rPr>
          <w:rFonts w:ascii="宋体" w:hAnsi="宋体" w:eastAsia="宋体"/>
          <w:sz w:val="21"/>
          <w:szCs w:val="21"/>
          <w:lang w:eastAsia="zh-CN"/>
        </w:rPr>
      </w:pPr>
      <w:r>
        <w:rPr>
          <w:lang w:eastAsia="zh-CN" w:bidi="ar-SA"/>
        </w:rPr>
        <w:drawing>
          <wp:inline distT="0" distB="0" distL="0" distR="0">
            <wp:extent cx="5538470" cy="3656965"/>
            <wp:effectExtent l="0" t="0" r="508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• 确保“允许在此设备上访问相机”已打开，若未打开，请点击“更改”按钮来打开。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• 确保“允许应用访问你的相机”已打开，若未打开，请打开对应的开关。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• 确保“允许桌面应用访问你的相机”已打开，若未打开，请打开对应的开关，如下图所示。</w:t>
      </w:r>
    </w:p>
    <w:p>
      <w:pPr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248275" cy="273367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 w:beforeLines="50" w:after="120" w:afterLines="50"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点击左侧菜单“麦克风”。</w:t>
      </w:r>
    </w:p>
    <w:p>
      <w:pPr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036820" cy="2954020"/>
            <wp:effectExtent l="0" t="0" r="0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utre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5802" cy="297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• 确保“允许在此设备上访问麦克风”已打开，若未打开，请点击“更改”按钮来打开。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• 确保“允许应用访问你的麦克风”已打开，若未打开，请打开对应的开关。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• 确保“允许桌面应用访问你的麦克风”已打开，若未打开，请打开对应的开关，如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下图所示。</w:t>
      </w:r>
    </w:p>
    <w:p>
      <w:pPr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143500" cy="29527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bookmarkStart w:id="18" w:name="bookmark26"/>
      <w:bookmarkStart w:id="19" w:name="bookmark27"/>
      <w:r>
        <w:rPr>
          <w:rFonts w:ascii="宋体" w:hAnsi="宋体" w:eastAsia="宋体"/>
          <w:sz w:val="21"/>
          <w:szCs w:val="21"/>
          <w:lang w:eastAsia="zh-CN"/>
        </w:rPr>
        <w:t>切换摄像头、麦克风、扬声器</w:t>
      </w:r>
      <w:bookmarkEnd w:id="18"/>
      <w:bookmarkEnd w:id="19"/>
      <w:r>
        <w:rPr>
          <w:rFonts w:ascii="宋体" w:hAnsi="宋体" w:eastAsia="宋体"/>
          <w:sz w:val="21"/>
          <w:szCs w:val="21"/>
          <w:lang w:eastAsia="zh-CN"/>
        </w:rPr>
        <w:t>如果具有多个摄像头</w:t>
      </w:r>
      <w:r>
        <w:rPr>
          <w:rFonts w:hint="eastAsia" w:ascii="宋体" w:hAnsi="宋体" w:eastAsia="宋体"/>
          <w:sz w:val="21"/>
          <w:szCs w:val="21"/>
          <w:lang w:eastAsia="zh-CN"/>
        </w:rPr>
        <w:t>、</w:t>
      </w:r>
      <w:r>
        <w:rPr>
          <w:rFonts w:ascii="宋体" w:hAnsi="宋体" w:eastAsia="宋体"/>
          <w:sz w:val="21"/>
          <w:szCs w:val="21"/>
          <w:lang w:eastAsia="zh-CN"/>
        </w:rPr>
        <w:t>麦克风或扬声器，可以根据需要在设备间进行切换</w:t>
      </w:r>
      <w:r>
        <w:rPr>
          <w:rFonts w:hint="eastAsia" w:ascii="宋体" w:hAnsi="宋体" w:eastAsia="宋体"/>
          <w:sz w:val="21"/>
          <w:szCs w:val="21"/>
          <w:lang w:eastAsia="zh-CN"/>
        </w:rPr>
        <w:t>。</w:t>
      </w:r>
    </w:p>
    <w:p>
      <w:pPr>
        <w:spacing w:line="400" w:lineRule="exact"/>
        <w:ind w:firstLine="422" w:firstLineChars="200"/>
        <w:rPr>
          <w:rFonts w:ascii="宋体" w:hAnsi="宋体" w:eastAsia="宋体"/>
          <w:b/>
          <w:sz w:val="21"/>
          <w:szCs w:val="21"/>
          <w:lang w:eastAsia="zh-CN"/>
        </w:rPr>
      </w:pPr>
      <w:bookmarkStart w:id="20" w:name="bookmark28"/>
      <w:bookmarkStart w:id="21" w:name="bookmark29"/>
      <w:r>
        <w:rPr>
          <w:rFonts w:hint="eastAsia" w:ascii="宋体" w:hAnsi="宋体" w:eastAsia="宋体"/>
          <w:b/>
          <w:sz w:val="21"/>
          <w:szCs w:val="21"/>
          <w:lang w:eastAsia="zh-CN"/>
        </w:rPr>
        <w:t>2</w:t>
      </w:r>
      <w:r>
        <w:rPr>
          <w:rFonts w:ascii="宋体" w:hAnsi="宋体" w:eastAsia="宋体"/>
          <w:b/>
          <w:sz w:val="21"/>
          <w:szCs w:val="21"/>
          <w:lang w:eastAsia="zh-CN"/>
        </w:rPr>
        <w:t>.3.3 检测网络环境</w:t>
      </w:r>
      <w:bookmarkEnd w:id="20"/>
      <w:bookmarkEnd w:id="21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完成麦克风和扬声器调试后，需要检测网络环境。</w:t>
      </w:r>
    </w:p>
    <w:p>
      <w:pPr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3091815" cy="3974465"/>
            <wp:effectExtent l="0" t="0" r="0" b="6985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utre 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4498" cy="39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如果网络检测结果为“网络连接正常”，则表明可以正常进行面试，否则无法正常面试。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bookmarkStart w:id="22" w:name="bookmark30"/>
      <w:bookmarkStart w:id="23" w:name="bookmark31"/>
      <w:r>
        <w:rPr>
          <w:rFonts w:hint="eastAsia" w:ascii="宋体" w:hAnsi="宋体" w:eastAsia="宋体"/>
          <w:sz w:val="21"/>
          <w:szCs w:val="21"/>
          <w:lang w:eastAsia="zh-CN"/>
        </w:rPr>
        <w:t>1）</w:t>
      </w:r>
      <w:r>
        <w:rPr>
          <w:rFonts w:ascii="宋体" w:hAnsi="宋体" w:eastAsia="宋体"/>
          <w:sz w:val="21"/>
          <w:szCs w:val="21"/>
          <w:lang w:eastAsia="zh-CN"/>
        </w:rPr>
        <w:t>视频面试对网络有什么要求？</w:t>
      </w:r>
      <w:bookmarkEnd w:id="22"/>
      <w:bookmarkEnd w:id="23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网络带宽：网络下行带宽</w:t>
      </w:r>
      <w:r>
        <w:rPr>
          <w:rFonts w:hint="eastAsia" w:ascii="宋体" w:hAnsi="宋体" w:eastAsia="宋体"/>
          <w:sz w:val="21"/>
          <w:szCs w:val="21"/>
          <w:lang w:eastAsia="zh-CN"/>
        </w:rPr>
        <w:t>大于</w:t>
      </w:r>
      <w:r>
        <w:rPr>
          <w:rFonts w:ascii="宋体" w:hAnsi="宋体" w:eastAsia="宋体"/>
          <w:sz w:val="21"/>
          <w:szCs w:val="21"/>
          <w:lang w:eastAsia="zh-CN"/>
        </w:rPr>
        <w:t>50Mbsp且上行带宽</w:t>
      </w:r>
      <w:r>
        <w:rPr>
          <w:rFonts w:hint="eastAsia" w:ascii="宋体" w:hAnsi="宋体" w:eastAsia="宋体"/>
          <w:sz w:val="21"/>
          <w:szCs w:val="21"/>
          <w:lang w:eastAsia="zh-CN"/>
        </w:rPr>
        <w:t>大于</w:t>
      </w:r>
      <w:r>
        <w:rPr>
          <w:rFonts w:ascii="宋体" w:hAnsi="宋体" w:eastAsia="宋体"/>
          <w:sz w:val="21"/>
          <w:szCs w:val="21"/>
          <w:lang w:eastAsia="zh-CN"/>
        </w:rPr>
        <w:t>10Mbps。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请确保调试环境与正式面试时的环境一致。建议使用有线网络。如果使用无线网络，则务必确保无线信号良好。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2）</w:t>
      </w:r>
      <w:r>
        <w:rPr>
          <w:rFonts w:ascii="宋体" w:hAnsi="宋体" w:eastAsia="宋体"/>
          <w:sz w:val="21"/>
          <w:szCs w:val="21"/>
          <w:lang w:eastAsia="zh-CN"/>
        </w:rPr>
        <w:t>网络检测异常如何解决？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遇到网络检测结果为异常时，按以下步骤进行解决。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确认当前环境是否为面试当天的环境。如果不是则需要更换环境后重新检测。</w:t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r>
        <w:rPr>
          <w:rFonts w:ascii="宋体" w:hAnsi="宋体" w:eastAsia="宋体"/>
          <w:b/>
          <w:sz w:val="21"/>
          <w:szCs w:val="21"/>
          <w:highlight w:val="yellow"/>
          <w:lang w:eastAsia="zh-CN"/>
        </w:rPr>
        <w:t>重要说明：如果设备调试环境与面试当天环境不一致时，即使网络检测通过，也无法确保面试当天的网络正常。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确定是否在单位。一些单位，特别是大型企业的网络很可能会屏蔽某些端口。如果能使用浏览器打开百度页面，只能证明当前网络环境没有限制打开网页(80/443 端 口)，但视频面试时还需要使用其它端口。此时，建议更换场地来解决。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  <w:sectPr>
          <w:pgSz w:w="12240" w:h="15840"/>
          <w:pgMar w:top="1409" w:right="1777" w:bottom="1661" w:left="1741" w:header="981" w:footer="1233" w:gutter="0"/>
          <w:cols w:space="720" w:num="1"/>
          <w:docGrid w:linePitch="360" w:charSpace="0"/>
        </w:sectPr>
      </w:pPr>
      <w:r>
        <w:rPr>
          <w:rFonts w:ascii="宋体" w:hAnsi="宋体" w:eastAsia="宋体"/>
          <w:sz w:val="21"/>
          <w:szCs w:val="21"/>
          <w:lang w:eastAsia="zh-CN"/>
        </w:rPr>
        <w:t>如果</w:t>
      </w:r>
      <w:r>
        <w:rPr>
          <w:rFonts w:hint="eastAsia" w:ascii="宋体" w:hAnsi="宋体" w:eastAsia="宋体"/>
          <w:sz w:val="21"/>
          <w:szCs w:val="21"/>
          <w:lang w:eastAsia="zh-CN"/>
        </w:rPr>
        <w:t>更换场地</w:t>
      </w:r>
      <w:r>
        <w:rPr>
          <w:rFonts w:ascii="宋体" w:hAnsi="宋体" w:eastAsia="宋体"/>
          <w:sz w:val="21"/>
          <w:szCs w:val="21"/>
          <w:lang w:eastAsia="zh-CN"/>
        </w:rPr>
        <w:t>后依然异常，确定是否使用的是单位电脑。如果使用了单位电脑，则设备可能处于单位 Windows 域环境，一些单位的域会限制访问某些端口，此时建议更换一台非单位电脑来解决。</w:t>
      </w:r>
    </w:p>
    <w:p>
      <w:pPr>
        <w:spacing w:before="240" w:beforeLines="100" w:after="240" w:afterLines="100"/>
        <w:rPr>
          <w:rFonts w:ascii="黑体" w:hAnsi="黑体" w:eastAsia="黑体"/>
          <w:sz w:val="28"/>
          <w:szCs w:val="28"/>
          <w:lang w:eastAsia="zh-CN"/>
        </w:rPr>
      </w:pPr>
      <w:bookmarkStart w:id="24" w:name="bookmark34"/>
      <w:bookmarkStart w:id="25" w:name="bookmark35"/>
      <w:r>
        <w:rPr>
          <w:rFonts w:hint="eastAsia" w:ascii="黑体" w:hAnsi="黑体" w:eastAsia="黑体"/>
          <w:sz w:val="28"/>
          <w:szCs w:val="28"/>
          <w:lang w:eastAsia="zh-CN"/>
        </w:rPr>
        <w:t>三</w:t>
      </w:r>
      <w:r>
        <w:rPr>
          <w:rFonts w:ascii="黑体" w:hAnsi="黑体" w:eastAsia="黑体"/>
          <w:sz w:val="28"/>
          <w:szCs w:val="28"/>
          <w:lang w:eastAsia="zh-CN"/>
        </w:rPr>
        <w:t>、</w:t>
      </w:r>
      <w:r>
        <w:rPr>
          <w:rFonts w:hint="eastAsia" w:ascii="黑体" w:hAnsi="黑体" w:eastAsia="黑体"/>
          <w:sz w:val="28"/>
          <w:szCs w:val="28"/>
          <w:lang w:eastAsia="zh-CN"/>
        </w:rPr>
        <w:t>面试或模拟测试</w:t>
      </w:r>
      <w:r>
        <w:rPr>
          <w:rFonts w:ascii="黑体" w:hAnsi="黑体" w:eastAsia="黑体"/>
          <w:sz w:val="28"/>
          <w:szCs w:val="28"/>
          <w:lang w:eastAsia="zh-CN"/>
        </w:rPr>
        <w:t>当天</w:t>
      </w:r>
      <w:bookmarkEnd w:id="24"/>
      <w:bookmarkEnd w:id="25"/>
    </w:p>
    <w:p>
      <w:pPr>
        <w:spacing w:before="120" w:beforeLines="50" w:after="120" w:afterLines="50"/>
        <w:ind w:firstLine="422" w:firstLineChars="200"/>
        <w:rPr>
          <w:rFonts w:ascii="宋体" w:hAnsi="宋体" w:eastAsia="宋体"/>
          <w:b/>
          <w:sz w:val="21"/>
          <w:szCs w:val="21"/>
          <w:lang w:eastAsia="zh-CN"/>
        </w:rPr>
      </w:pPr>
      <w:r>
        <w:rPr>
          <w:rFonts w:ascii="宋体" w:hAnsi="宋体" w:eastAsia="宋体"/>
          <w:b/>
          <w:sz w:val="21"/>
          <w:szCs w:val="21"/>
          <w:lang w:eastAsia="zh-CN"/>
        </w:rPr>
        <w:t>3.1 准备工作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面试当天，考生需要在签到前准备好以下各项工作。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1）一台笔记本电脑，具体设备要求参见2.1节。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2）居民身份证</w:t>
      </w:r>
      <w:r>
        <w:rPr>
          <w:rFonts w:hint="eastAsia" w:ascii="宋体" w:hAnsi="宋体" w:eastAsia="宋体"/>
          <w:sz w:val="21"/>
          <w:szCs w:val="21"/>
          <w:lang w:eastAsia="zh-CN"/>
        </w:rPr>
        <w:t>原件</w:t>
      </w:r>
      <w:r>
        <w:rPr>
          <w:rFonts w:ascii="宋体" w:hAnsi="宋体" w:eastAsia="宋体"/>
          <w:sz w:val="21"/>
          <w:szCs w:val="21"/>
          <w:lang w:eastAsia="zh-CN"/>
        </w:rPr>
        <w:t>。</w:t>
      </w:r>
    </w:p>
    <w:p>
      <w:pPr>
        <w:spacing w:before="120" w:beforeLines="50" w:after="120" w:afterLines="50"/>
        <w:ind w:firstLine="422" w:firstLineChars="200"/>
        <w:rPr>
          <w:rFonts w:ascii="宋体" w:hAnsi="宋体" w:eastAsia="宋体"/>
          <w:b/>
          <w:sz w:val="21"/>
          <w:szCs w:val="21"/>
          <w:lang w:eastAsia="zh-CN"/>
        </w:rPr>
      </w:pPr>
      <w:bookmarkStart w:id="26" w:name="bookmark36"/>
      <w:bookmarkStart w:id="27" w:name="bookmark37"/>
      <w:r>
        <w:rPr>
          <w:rFonts w:ascii="宋体" w:hAnsi="宋体" w:eastAsia="宋体"/>
          <w:b/>
          <w:sz w:val="21"/>
          <w:szCs w:val="21"/>
          <w:lang w:eastAsia="zh-CN"/>
        </w:rPr>
        <w:t>3.2 面试流程</w:t>
      </w:r>
      <w:bookmarkEnd w:id="26"/>
      <w:bookmarkEnd w:id="27"/>
    </w:p>
    <w:p>
      <w:pPr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486400" cy="697865"/>
            <wp:effectExtent l="0" t="0" r="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bookmarkStart w:id="28" w:name="bookmark39"/>
      <w:bookmarkStart w:id="29" w:name="bookmark38"/>
      <w:r>
        <w:rPr>
          <w:rFonts w:ascii="宋体" w:hAnsi="宋体" w:eastAsia="宋体"/>
          <w:b/>
          <w:sz w:val="21"/>
          <w:szCs w:val="21"/>
          <w:lang w:eastAsia="zh-CN"/>
        </w:rPr>
        <w:t>3.2.1 登录系统</w:t>
      </w:r>
      <w:bookmarkEnd w:id="28"/>
      <w:bookmarkEnd w:id="29"/>
    </w:p>
    <w:p>
      <w:pPr>
        <w:spacing w:after="120" w:afterLines="50"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r>
        <w:rPr>
          <w:rFonts w:ascii="宋体" w:hAnsi="宋体" w:eastAsia="宋体"/>
          <w:b/>
          <w:sz w:val="21"/>
          <w:szCs w:val="21"/>
          <w:highlight w:val="yellow"/>
          <w:lang w:eastAsia="zh-CN"/>
        </w:rPr>
        <w:t>考生需要使用谷歌浏览器登录，</w:t>
      </w:r>
      <w:r>
        <w:rPr>
          <w:rFonts w:hint="eastAsia" w:ascii="宋体" w:hAnsi="宋体" w:eastAsia="宋体"/>
          <w:b/>
          <w:sz w:val="21"/>
          <w:szCs w:val="21"/>
          <w:highlight w:val="yellow"/>
          <w:lang w:eastAsia="zh-CN"/>
        </w:rPr>
        <w:t>请在本文第一节中查看对应岗位的面试系统入口地址</w:t>
      </w:r>
      <w:r>
        <w:rPr>
          <w:rFonts w:ascii="宋体" w:hAnsi="宋体" w:eastAsia="宋体"/>
          <w:b/>
          <w:sz w:val="21"/>
          <w:szCs w:val="21"/>
          <w:highlight w:val="yellow"/>
          <w:lang w:eastAsia="zh-CN"/>
        </w:rPr>
        <w:t>。</w:t>
      </w:r>
    </w:p>
    <w:p>
      <w:pPr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492750" cy="2901950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utre 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请选择正确的证件类型并输入证件号码，完成输入后点击“登录”按钮。</w:t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r>
        <w:rPr>
          <w:rFonts w:ascii="宋体" w:hAnsi="宋体" w:eastAsia="宋体"/>
          <w:b/>
          <w:sz w:val="21"/>
          <w:szCs w:val="21"/>
          <w:lang w:eastAsia="zh-CN"/>
        </w:rPr>
        <w:t>3.2.2 确认信息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考生核对信息无误后点击“正确”按钮，如果信息有错误，需要点击“错误”按钮，并尽快联系</w:t>
      </w:r>
      <w:r>
        <w:rPr>
          <w:rFonts w:hint="eastAsia" w:ascii="宋体" w:hAnsi="宋体" w:eastAsia="宋体"/>
          <w:sz w:val="21"/>
          <w:szCs w:val="21"/>
          <w:lang w:eastAsia="zh-CN"/>
        </w:rPr>
        <w:t>客服</w:t>
      </w:r>
      <w:r>
        <w:rPr>
          <w:rFonts w:ascii="宋体" w:hAnsi="宋体" w:eastAsia="宋体"/>
          <w:sz w:val="21"/>
          <w:szCs w:val="21"/>
          <w:lang w:eastAsia="zh-CN"/>
        </w:rPr>
        <w:t>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bookmarkStart w:id="30" w:name="bookmark41"/>
      <w:bookmarkStart w:id="31" w:name="bookmark40"/>
      <w:r>
        <w:rPr>
          <w:rFonts w:ascii="宋体" w:hAnsi="宋体" w:eastAsia="宋体"/>
          <w:sz w:val="21"/>
          <w:szCs w:val="21"/>
          <w:lang w:eastAsia="zh-CN"/>
        </w:rPr>
        <w:t>进入面试</w:t>
      </w:r>
      <w:bookmarkEnd w:id="30"/>
      <w:bookmarkEnd w:id="31"/>
      <w:r>
        <w:rPr>
          <w:rFonts w:hint="eastAsia" w:ascii="宋体" w:hAnsi="宋体" w:eastAsia="宋体"/>
          <w:sz w:val="21"/>
          <w:szCs w:val="21"/>
          <w:lang w:eastAsia="zh-CN"/>
        </w:rPr>
        <w:t>：</w:t>
      </w:r>
      <w:r>
        <w:rPr>
          <w:rFonts w:ascii="宋体" w:hAnsi="宋体" w:eastAsia="宋体"/>
          <w:sz w:val="21"/>
          <w:szCs w:val="21"/>
          <w:lang w:eastAsia="zh-CN"/>
        </w:rPr>
        <w:t>考生在信息确认后，将看到“我的面试”列表。在此列表中将显示所有我最近15天内所有的面试。通常情况下，考生只会看到</w:t>
      </w:r>
      <w:r>
        <w:rPr>
          <w:rFonts w:hint="eastAsia" w:ascii="宋体" w:hAnsi="宋体" w:eastAsia="宋体"/>
          <w:sz w:val="21"/>
          <w:szCs w:val="21"/>
          <w:lang w:eastAsia="zh-CN"/>
        </w:rPr>
        <w:t>本场</w:t>
      </w:r>
      <w:r>
        <w:rPr>
          <w:rFonts w:ascii="宋体" w:hAnsi="宋体" w:eastAsia="宋体"/>
          <w:sz w:val="21"/>
          <w:szCs w:val="21"/>
          <w:lang w:eastAsia="zh-CN"/>
        </w:rPr>
        <w:t>面试。</w:t>
      </w:r>
      <w:r>
        <w:rPr>
          <w:rFonts w:hint="eastAsia" w:ascii="宋体" w:hAnsi="宋体" w:eastAsia="宋体"/>
          <w:sz w:val="21"/>
          <w:szCs w:val="21"/>
          <w:lang w:eastAsia="zh-CN"/>
        </w:rPr>
        <w:t>点击本次面试名称右侧的“进入面试”按钮。</w:t>
      </w: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4667250" cy="3266440"/>
            <wp:effectExtent l="0" t="0" r="0" b="0"/>
            <wp:docPr id="31" name="图片 31" descr="C:\Users\yejian\AppData\Local\Temp\161240348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yejian\AppData\Local\Temp\1612403483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579" cy="327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bookmarkStart w:id="32" w:name="bookmark43"/>
      <w:bookmarkStart w:id="33" w:name="bookmark42"/>
      <w:r>
        <w:rPr>
          <w:rFonts w:ascii="宋体" w:hAnsi="宋体" w:eastAsia="宋体"/>
          <w:b/>
          <w:sz w:val="21"/>
          <w:szCs w:val="21"/>
          <w:lang w:eastAsia="zh-CN"/>
        </w:rPr>
        <w:t>3.2.3 阅读须知</w:t>
      </w:r>
      <w:bookmarkEnd w:id="32"/>
      <w:bookmarkEnd w:id="33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进入面试后，考生首先需要阅读面试须知，点击“阅读须知”按钮将显示面试须知。请认真阅读面试须知，完成后点击“我已认真阅读”按钮。</w:t>
      </w:r>
    </w:p>
    <w:p>
      <w:pPr>
        <w:jc w:val="center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 w:cs="宋体"/>
          <w:lang w:eastAsia="zh-CN" w:bidi="ar-SA"/>
        </w:rPr>
        <w:drawing>
          <wp:inline distT="0" distB="0" distL="114300" distR="114300">
            <wp:extent cx="5486400" cy="3246120"/>
            <wp:effectExtent l="0" t="0" r="0" b="0"/>
            <wp:docPr id="48" name="图片 48" descr="16279827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627982745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bookmarkStart w:id="34" w:name="bookmark44"/>
      <w:bookmarkStart w:id="35" w:name="bookmark45"/>
      <w:r>
        <w:rPr>
          <w:rFonts w:ascii="宋体" w:hAnsi="宋体" w:eastAsia="宋体"/>
          <w:b/>
          <w:sz w:val="21"/>
          <w:szCs w:val="21"/>
          <w:lang w:eastAsia="zh-CN"/>
        </w:rPr>
        <w:t>3.2.4 阅读承诺</w:t>
      </w:r>
      <w:bookmarkEnd w:id="34"/>
      <w:bookmarkEnd w:id="35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面试须知阅读后，考生接下来需要阅读承诺书，并同意。点击“阅读承诺”按钮将显示承诺书的内容，请认真阅读。阅读后若认可此承诺，则需要先勾选“我已认真阅读上述有关规定，并已知晓、认可相关规定。我承诺遵守相关规定，本人所提交的所有个人信息是真实的、准确的，如有虚假信息和违规行为，本人承担由此而产生的一切后果。然后，“点击“我已认真阅读并同意”按钮。考生可以不接受承诺书中的内容，但这也意味着您无法参加本场面试。</w:t>
      </w:r>
    </w:p>
    <w:p>
      <w:pPr>
        <w:jc w:val="center"/>
        <w:rPr>
          <w:rFonts w:hint="eastAsia"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4067810" cy="2440940"/>
            <wp:effectExtent l="0" t="0" r="8890" b="0"/>
            <wp:docPr id="15" name="图片 15" descr="C:\Users\dell\AppData\Local\Temp\WeChat Files\53525652bad0b7976ddde969ed53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dell\AppData\Local\Temp\WeChat Files\53525652bad0b7976ddde969ed5387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4541" cy="245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r>
        <w:rPr>
          <w:rFonts w:ascii="宋体" w:hAnsi="宋体" w:eastAsia="宋体"/>
          <w:b/>
          <w:sz w:val="21"/>
          <w:szCs w:val="21"/>
          <w:lang w:eastAsia="zh-CN"/>
        </w:rPr>
        <w:t xml:space="preserve">3.2.5 </w:t>
      </w:r>
      <w:r>
        <w:rPr>
          <w:rFonts w:hint="eastAsia" w:ascii="宋体" w:hAnsi="宋体" w:eastAsia="宋体"/>
          <w:b/>
          <w:sz w:val="21"/>
          <w:szCs w:val="21"/>
          <w:lang w:eastAsia="zh-CN"/>
        </w:rPr>
        <w:t>人脸核验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承诺签署后</w:t>
      </w:r>
      <w:r>
        <w:rPr>
          <w:rFonts w:ascii="宋体" w:hAnsi="宋体" w:eastAsia="宋体"/>
          <w:sz w:val="21"/>
          <w:szCs w:val="21"/>
          <w:lang w:eastAsia="zh-CN"/>
        </w:rPr>
        <w:t>,候</w:t>
      </w:r>
      <w:r>
        <w:rPr>
          <w:rFonts w:hint="eastAsia" w:ascii="宋体" w:hAnsi="宋体" w:eastAsia="宋体"/>
          <w:sz w:val="21"/>
          <w:szCs w:val="21"/>
          <w:lang w:eastAsia="zh-CN"/>
        </w:rPr>
        <w:t>选人需要上传报名时的有效证件，并做人脸核验。</w:t>
      </w:r>
    </w:p>
    <w:p>
      <w:pPr>
        <w:jc w:val="both"/>
        <w:rPr>
          <w:rFonts w:hint="eastAsia"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486400" cy="3331845"/>
            <wp:effectExtent l="0" t="0" r="0" b="1905"/>
            <wp:docPr id="16" name="图片 16" descr="C:\Users\dell\AppData\Local\Temp\WeChat Files\a4a96e8035085b34723b8bb1bd188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dell\AppData\Local\Temp\WeChat Files\a4a96e8035085b34723b8bb1bd1883d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b/>
          <w:sz w:val="21"/>
          <w:szCs w:val="21"/>
          <w:lang w:eastAsia="zh-CN"/>
        </w:rPr>
        <w:t>3.2.5.1 首次</w:t>
      </w:r>
      <w:r>
        <w:rPr>
          <w:rFonts w:hint="eastAsia" w:ascii="宋体" w:hAnsi="宋体" w:eastAsia="宋体"/>
          <w:b/>
          <w:sz w:val="21"/>
          <w:szCs w:val="21"/>
          <w:lang w:eastAsia="zh-CN"/>
        </w:rPr>
        <w:t>实名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候选人如果首次进入面试系统，在实名签到时需要上传本人证件并做实人认证。实名认证分为四个步骤，如下图所示。</w:t>
      </w:r>
    </w:p>
    <w:p>
      <w:pPr>
        <w:pStyle w:val="24"/>
        <w:numPr>
          <w:ilvl w:val="0"/>
          <w:numId w:val="1"/>
        </w:numPr>
        <w:spacing w:line="400" w:lineRule="exact"/>
        <w:ind w:firstLineChars="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615315</wp:posOffset>
            </wp:positionV>
            <wp:extent cx="5510530" cy="2597150"/>
            <wp:effectExtent l="0" t="0" r="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/>
          <w:sz w:val="21"/>
          <w:szCs w:val="21"/>
          <w:lang w:eastAsia="zh-CN"/>
        </w:rPr>
        <w:t>考生需要使用本人手机打开微信 7.0(及以上)，通过“扫一扫”功能扫描页面中显示的二维码。</w:t>
      </w:r>
    </w:p>
    <w:p>
      <w:pPr>
        <w:pStyle w:val="24"/>
        <w:numPr>
          <w:ilvl w:val="0"/>
          <w:numId w:val="1"/>
        </w:numPr>
        <w:spacing w:line="400" w:lineRule="exact"/>
        <w:ind w:firstLineChars="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扫描成功后将打开上传证件的界面，如下图所示。在证件上传界面，根据提示上传本人有效证件，全部上传后点击“下一步”按钮。</w:t>
      </w:r>
    </w:p>
    <w:p>
      <w:pPr>
        <w:rPr>
          <w:rFonts w:ascii="宋体" w:hAnsi="宋体" w:eastAsia="宋体"/>
          <w:sz w:val="21"/>
          <w:szCs w:val="21"/>
          <w:lang w:eastAsia="zh-CN"/>
        </w:rPr>
      </w:pP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2073275" cy="3381375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1188" cy="339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0"/>
          <w:numId w:val="1"/>
        </w:numPr>
        <w:spacing w:line="400" w:lineRule="exact"/>
        <w:ind w:firstLineChars="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完成证件上传后，需要进行人脸核验，请根据提示进行人脸核验。</w:t>
      </w:r>
    </w:p>
    <w:p>
      <w:pPr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2389505" cy="3627120"/>
            <wp:effectExtent l="0" t="0" r="0" b="0"/>
            <wp:docPr id="42" name="Picut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utre 4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1"/>
          <w:szCs w:val="21"/>
        </w:rPr>
      </w:pP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注意事项：某些型号的手机在拍摄时会将照片旋转 90 度，这可能会导致核验失败。此时，可以点击“旋转照片”按钮将照片旋转到正常方向后再进行核验。</w:t>
      </w:r>
    </w:p>
    <w:p>
      <w:pPr>
        <w:pStyle w:val="24"/>
        <w:numPr>
          <w:ilvl w:val="0"/>
          <w:numId w:val="1"/>
        </w:numPr>
        <w:spacing w:line="400" w:lineRule="exact"/>
        <w:ind w:firstLineChars="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人脸核验通过后，将显示如下图所示界面。</w:t>
      </w:r>
    </w:p>
    <w:p>
      <w:pPr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2401570" cy="2974975"/>
            <wp:effectExtent l="0" t="0" r="0" b="0"/>
            <wp:docPr id="43" name="Picut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utre 4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r>
        <w:rPr>
          <w:rFonts w:ascii="宋体" w:hAnsi="宋体" w:eastAsia="宋体"/>
          <w:b/>
          <w:sz w:val="21"/>
          <w:szCs w:val="21"/>
          <w:lang w:eastAsia="zh-CN"/>
        </w:rPr>
        <w:t>3.2.5.2 非首次签到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考生如果非首次签到，如之前已经参加过其它面试时，无需再次实名认证。在此情况 下，考生签到时只需要在网页上做人脸核验。</w:t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bookmarkStart w:id="36" w:name="bookmark48"/>
      <w:bookmarkStart w:id="37" w:name="bookmark49"/>
      <w:r>
        <w:rPr>
          <w:rFonts w:ascii="宋体" w:hAnsi="宋体" w:eastAsia="宋体"/>
          <w:b/>
          <w:sz w:val="21"/>
          <w:szCs w:val="21"/>
          <w:lang w:eastAsia="zh-CN"/>
        </w:rPr>
        <w:t>3.2.6 等候面试</w:t>
      </w:r>
      <w:bookmarkEnd w:id="36"/>
      <w:bookmarkEnd w:id="37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签到成功后，考生需要等待。请考生根据页面提示信息查询本次面试的最终面试时间。</w:t>
      </w: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114300" distR="114300">
            <wp:extent cx="4867910" cy="2981325"/>
            <wp:effectExtent l="0" t="0" r="8890" b="9525"/>
            <wp:docPr id="51" name="图片 51" descr="16279833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627983374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76493" cy="298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bookmarkStart w:id="38" w:name="bookmark51"/>
      <w:bookmarkStart w:id="39" w:name="bookmark50"/>
      <w:r>
        <w:rPr>
          <w:rFonts w:ascii="宋体" w:hAnsi="宋体" w:eastAsia="宋体"/>
          <w:b/>
          <w:sz w:val="21"/>
          <w:szCs w:val="21"/>
          <w:lang w:eastAsia="zh-CN"/>
        </w:rPr>
        <w:t>3.2.7 进行面试</w:t>
      </w:r>
      <w:bookmarkEnd w:id="38"/>
      <w:bookmarkEnd w:id="39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 xml:space="preserve"> 在进入面试后，点击“开始答题”根据面试试题要求，回答面试试题。</w:t>
      </w:r>
    </w:p>
    <w:p>
      <w:pPr>
        <w:rPr>
          <w:rFonts w:ascii="宋体" w:hAnsi="宋体" w:eastAsia="宋体"/>
          <w:sz w:val="21"/>
          <w:szCs w:val="21"/>
          <w:lang w:eastAsia="zh-CN"/>
        </w:rPr>
      </w:pPr>
      <w:r>
        <w:rPr>
          <w:lang w:eastAsia="zh-CN" w:bidi="ar-SA"/>
        </w:rPr>
        <w:drawing>
          <wp:inline distT="0" distB="0" distL="114300" distR="114300">
            <wp:extent cx="5417820" cy="3048000"/>
            <wp:effectExtent l="0" t="0" r="7620" b="0"/>
            <wp:docPr id="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  <w:sz w:val="21"/>
          <w:szCs w:val="21"/>
          <w:lang w:eastAsia="zh-CN"/>
        </w:rPr>
      </w:pP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bookmarkStart w:id="40" w:name="bookmark52"/>
      <w:bookmarkStart w:id="41" w:name="bookmark53"/>
      <w:r>
        <w:rPr>
          <w:rFonts w:ascii="宋体" w:hAnsi="宋体" w:eastAsia="宋体"/>
          <w:b/>
          <w:sz w:val="21"/>
          <w:szCs w:val="21"/>
          <w:lang w:eastAsia="zh-CN"/>
        </w:rPr>
        <w:t>3.2.8 结束面试</w:t>
      </w:r>
      <w:bookmarkEnd w:id="40"/>
      <w:bookmarkEnd w:id="41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在规定时间内，所有题目回答完毕的考生可点击 “</w:t>
      </w:r>
      <w:r>
        <w:rPr>
          <w:rFonts w:ascii="宋体" w:hAnsi="宋体" w:eastAsia="宋体"/>
          <w:sz w:val="21"/>
          <w:szCs w:val="21"/>
          <w:lang w:eastAsia="zh-CN"/>
        </w:rPr>
        <w:t>结束</w:t>
      </w:r>
      <w:r>
        <w:rPr>
          <w:rFonts w:hint="eastAsia" w:ascii="宋体" w:hAnsi="宋体" w:eastAsia="宋体"/>
          <w:sz w:val="21"/>
          <w:szCs w:val="21"/>
          <w:lang w:eastAsia="zh-CN"/>
        </w:rPr>
        <w:t>答题”结束本次面试；超出规定时间的，系统</w:t>
      </w:r>
      <w:r>
        <w:rPr>
          <w:rFonts w:ascii="宋体" w:hAnsi="宋体" w:eastAsia="宋体"/>
          <w:sz w:val="21"/>
          <w:szCs w:val="21"/>
          <w:lang w:eastAsia="zh-CN"/>
        </w:rPr>
        <w:t>会</w:t>
      </w:r>
      <w:r>
        <w:rPr>
          <w:rFonts w:hint="eastAsia" w:ascii="宋体" w:hAnsi="宋体" w:eastAsia="宋体"/>
          <w:sz w:val="21"/>
          <w:szCs w:val="21"/>
          <w:lang w:eastAsia="zh-CN"/>
        </w:rPr>
        <w:t>自</w:t>
      </w:r>
      <w:r>
        <w:rPr>
          <w:rFonts w:ascii="宋体" w:hAnsi="宋体" w:eastAsia="宋体"/>
          <w:sz w:val="21"/>
          <w:szCs w:val="21"/>
          <w:lang w:eastAsia="zh-CN"/>
        </w:rPr>
        <w:t>动结束本次面试。结束后，考生将自动退出面试间。</w:t>
      </w:r>
    </w:p>
    <w:p>
      <w:pPr>
        <w:ind w:firstLine="420" w:firstLineChars="200"/>
        <w:jc w:val="center"/>
        <w:rPr>
          <w:rFonts w:hint="eastAsia"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486400" cy="3260090"/>
            <wp:effectExtent l="0" t="0" r="0" b="0"/>
            <wp:docPr id="36" name="图片 36" descr="C:\Users\dell\AppData\Local\Temp\WeChat Files\49142228a04674f2ced6da0e2cdb4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dell\AppData\Local\Temp\WeChat Files\49142228a04674f2ced6da0e2cdb46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此时，返回“我的面试”列表将看到刚才参加的面试状态已变更为“面试结束”，本次面 试全部结束。</w:t>
      </w:r>
    </w:p>
    <w:p>
      <w:pPr>
        <w:spacing w:before="120" w:beforeLines="50" w:after="120" w:afterLines="50" w:line="400" w:lineRule="exact"/>
        <w:ind w:firstLine="482" w:firstLineChars="200"/>
        <w:rPr>
          <w:rFonts w:ascii="宋体" w:hAnsi="宋体" w:eastAsia="宋体"/>
          <w:b/>
          <w:szCs w:val="21"/>
          <w:lang w:eastAsia="zh-CN"/>
        </w:rPr>
      </w:pPr>
      <w:bookmarkStart w:id="42" w:name="bookmark54"/>
      <w:bookmarkStart w:id="43" w:name="bookmark55"/>
      <w:r>
        <w:rPr>
          <w:rFonts w:ascii="宋体" w:hAnsi="宋体" w:eastAsia="宋体"/>
          <w:b/>
          <w:szCs w:val="21"/>
          <w:lang w:eastAsia="zh-CN"/>
        </w:rPr>
        <w:t xml:space="preserve">3.3 </w:t>
      </w:r>
      <w:bookmarkEnd w:id="42"/>
      <w:bookmarkEnd w:id="43"/>
      <w:r>
        <w:rPr>
          <w:rFonts w:hint="eastAsia" w:ascii="宋体" w:hAnsi="宋体" w:eastAsia="宋体"/>
          <w:b/>
          <w:szCs w:val="21"/>
          <w:lang w:eastAsia="zh-CN"/>
        </w:rPr>
        <w:t>副视角开启操作流程</w:t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bookmarkStart w:id="44" w:name="bookmark61"/>
      <w:bookmarkStart w:id="45" w:name="bookmark60"/>
      <w:r>
        <w:rPr>
          <w:rFonts w:ascii="宋体" w:hAnsi="宋体" w:eastAsia="宋体"/>
          <w:b/>
          <w:sz w:val="21"/>
          <w:szCs w:val="21"/>
          <w:lang w:eastAsia="zh-CN"/>
        </w:rPr>
        <w:t>3.3.1 开启副视角</w:t>
      </w:r>
      <w:bookmarkEnd w:id="44"/>
      <w:bookmarkEnd w:id="45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在等待面试开始前，考生需要开启副视角，在面试步骤页面上会引导考生开启副视角。</w:t>
      </w: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526405" cy="4826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48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4492625</wp:posOffset>
                </wp:positionH>
                <wp:positionV relativeFrom="margin">
                  <wp:posOffset>2584450</wp:posOffset>
                </wp:positionV>
                <wp:extent cx="960120" cy="103505"/>
                <wp:effectExtent l="0" t="0" r="0" b="0"/>
                <wp:wrapNone/>
                <wp:docPr id="94" name="Shap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0120" cy="103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8"/>
                              <w:pBdr>
                                <w:top w:val="single" w:color="000001" w:sz="0" w:space="0"/>
                                <w:left w:val="single" w:color="000001" w:sz="0" w:space="0"/>
                                <w:bottom w:val="single" w:color="000001" w:sz="0" w:space="0"/>
                                <w:right w:val="single" w:color="000001" w:sz="0" w:space="0"/>
                              </w:pBdr>
                              <w:shd w:val="clear" w:color="auto" w:fill="000001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B1B5B6"/>
                                <w:sz w:val="10"/>
                                <w:szCs w:val="10"/>
                              </w:rPr>
                              <w:t>扫描左测二维码后.开启副视角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94" o:spid="_x0000_s1026" o:spt="202" type="#_x0000_t202" style="position:absolute;left:0pt;margin-left:353.75pt;margin-top:203.5pt;height:8.15pt;width:75.6pt;mso-position-horizontal-relative:page;mso-position-vertical-relative:margin;z-index:251659264;mso-width-relative:page;mso-height-relative:page;" filled="f" stroked="f" coordsize="21600,21600" o:gfxdata="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8"/>
                        <w:pBdr>
                          <w:top w:val="single" w:color="000001" w:sz="0" w:space="0"/>
                          <w:left w:val="single" w:color="000001" w:sz="0" w:space="0"/>
                          <w:bottom w:val="single" w:color="000001" w:sz="0" w:space="0"/>
                          <w:right w:val="single" w:color="000001" w:sz="0" w:space="0"/>
                        </w:pBdr>
                        <w:shd w:val="clear" w:color="auto" w:fill="000001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color w:val="B1B5B6"/>
                          <w:sz w:val="10"/>
                          <w:szCs w:val="10"/>
                        </w:rPr>
                        <w:t>扫描左测二维码后.开启副视角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/>
          <w:sz w:val="21"/>
          <w:szCs w:val="21"/>
          <w:lang w:eastAsia="zh-CN"/>
        </w:rPr>
        <w:t>首先，考生点击“开启副视角”按钮，点击后显示如下图所示界面。</w:t>
      </w: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4808220" cy="3118485"/>
            <wp:effectExtent l="0" t="0" r="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1331" cy="312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然后，如果考生使用苹果手机，需要使用系统中自带的“相机”应用扫描界面中显示的二维码。如果考生使用安卓手机，需要使用手机打开微信 7.0（及以上），通过“扫一扫”功能扫描界面中显示的二维码。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扫码成功后，手机上会显示如下图所示页面，考生需要按照页面上的说明设置。</w:t>
      </w: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2317115" cy="3034030"/>
            <wp:effectExtent l="0" t="0" r="698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9145" cy="304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bookmarkStart w:id="46" w:name="bookmark63"/>
      <w:bookmarkStart w:id="47" w:name="bookmark62"/>
      <w:r>
        <w:rPr>
          <w:rFonts w:ascii="宋体" w:hAnsi="宋体" w:eastAsia="宋体"/>
          <w:b/>
          <w:sz w:val="21"/>
          <w:szCs w:val="21"/>
          <w:lang w:eastAsia="zh-CN"/>
        </w:rPr>
        <w:t>3.3.2 设置副视角</w:t>
      </w:r>
      <w:bookmarkEnd w:id="46"/>
      <w:bookmarkEnd w:id="47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考生开启副视角后，需要按照页面上的说明进一步进行设置。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1）</w:t>
      </w:r>
      <w:r>
        <w:rPr>
          <w:rFonts w:ascii="宋体" w:hAnsi="宋体" w:eastAsia="宋体"/>
          <w:sz w:val="21"/>
          <w:szCs w:val="21"/>
          <w:lang w:eastAsia="zh-CN"/>
        </w:rPr>
        <w:t>首先需要点击“开启摄像头和麦克风”按钮，点击按钮会可能会询问是否允许使用摄像头和/或麦克风，请务必选择允许使用。</w:t>
      </w: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2616835" cy="389001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8695" cy="38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1"/>
          <w:szCs w:val="21"/>
          <w:lang w:eastAsia="zh-CN"/>
        </w:rPr>
      </w:pP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2</w:t>
      </w:r>
      <w:r>
        <w:rPr>
          <w:rFonts w:hint="eastAsia" w:ascii="宋体" w:hAnsi="宋体" w:eastAsia="宋体"/>
          <w:sz w:val="21"/>
          <w:szCs w:val="21"/>
          <w:lang w:eastAsia="zh-CN"/>
        </w:rPr>
        <w:t>）</w:t>
      </w:r>
      <w:r>
        <w:rPr>
          <w:rFonts w:ascii="宋体" w:hAnsi="宋体" w:eastAsia="宋体"/>
          <w:sz w:val="21"/>
          <w:szCs w:val="21"/>
          <w:lang w:eastAsia="zh-CN"/>
        </w:rPr>
        <w:t>接下来考生需要</w:t>
      </w:r>
      <w:r>
        <w:rPr>
          <w:rFonts w:hint="eastAsia" w:ascii="宋体" w:hAnsi="宋体" w:eastAsia="宋体"/>
          <w:sz w:val="21"/>
          <w:szCs w:val="21"/>
          <w:lang w:eastAsia="zh-CN"/>
        </w:rPr>
        <w:t>逐个完成</w:t>
      </w:r>
      <w:r>
        <w:rPr>
          <w:rFonts w:ascii="宋体" w:hAnsi="宋体" w:eastAsia="宋体"/>
          <w:sz w:val="21"/>
          <w:szCs w:val="21"/>
          <w:lang w:eastAsia="zh-CN"/>
        </w:rPr>
        <w:t>如上图所示的四个注意事项，</w:t>
      </w:r>
      <w:r>
        <w:rPr>
          <w:rFonts w:hint="eastAsia" w:ascii="宋体" w:hAnsi="宋体" w:eastAsia="宋体"/>
          <w:sz w:val="21"/>
          <w:szCs w:val="21"/>
          <w:lang w:eastAsia="zh-CN"/>
        </w:rPr>
        <w:t>然后</w:t>
      </w:r>
      <w:r>
        <w:rPr>
          <w:rFonts w:ascii="宋体" w:hAnsi="宋体" w:eastAsia="宋体"/>
          <w:sz w:val="21"/>
          <w:szCs w:val="21"/>
          <w:lang w:eastAsia="zh-CN"/>
        </w:rPr>
        <w:t>逐个点击确认，确认后每条事项后面的方框会被打上勾。如果需要帮助，可以点击每条事项中的问号图标，点击后将会显示具体说明和操作步骤。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3）</w:t>
      </w:r>
      <w:r>
        <w:rPr>
          <w:rFonts w:ascii="宋体" w:hAnsi="宋体" w:eastAsia="宋体"/>
          <w:sz w:val="21"/>
          <w:szCs w:val="21"/>
          <w:lang w:eastAsia="zh-CN"/>
        </w:rPr>
        <w:t>需要特别注意是，通常情况下，在面试过程中考生不</w:t>
      </w:r>
      <w:r>
        <w:rPr>
          <w:rFonts w:hint="eastAsia" w:ascii="宋体" w:hAnsi="宋体" w:eastAsia="宋体"/>
          <w:sz w:val="21"/>
          <w:szCs w:val="21"/>
          <w:lang w:eastAsia="zh-CN"/>
        </w:rPr>
        <w:t>得</w:t>
      </w:r>
      <w:r>
        <w:rPr>
          <w:rFonts w:ascii="宋体" w:hAnsi="宋体" w:eastAsia="宋体"/>
          <w:sz w:val="21"/>
          <w:szCs w:val="21"/>
          <w:lang w:eastAsia="zh-CN"/>
        </w:rPr>
        <w:t>使用该手机。同时，手机应当按如下图所示进行摆放。</w:t>
      </w: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1701800" cy="1692910"/>
            <wp:effectExtent l="0" t="0" r="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2608" cy="170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4）</w:t>
      </w:r>
      <w:r>
        <w:rPr>
          <w:rFonts w:ascii="宋体" w:hAnsi="宋体" w:eastAsia="宋体"/>
          <w:sz w:val="21"/>
          <w:szCs w:val="21"/>
          <w:lang w:eastAsia="zh-CN"/>
        </w:rPr>
        <w:t>完成以上事项确认和设置后，点击“我已完成以上系统设置”按钮。点击按钮会可能会询问是否允许使用摄像头和/或麦克风，请务必选择允许使用。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5）</w:t>
      </w:r>
      <w:r>
        <w:rPr>
          <w:rFonts w:ascii="宋体" w:hAnsi="宋体" w:eastAsia="宋体"/>
          <w:sz w:val="21"/>
          <w:szCs w:val="21"/>
          <w:lang w:eastAsia="zh-CN"/>
        </w:rPr>
        <w:t>在新打开的页面中，考生可以点击“开启”按钮右侧的相机图标来切换手机的前置或后置摄像头，调整好摄像头并摆放好手机后，点击“开启”</w:t>
      </w:r>
      <w:r>
        <w:rPr>
          <w:rFonts w:hint="eastAsia" w:ascii="宋体" w:hAnsi="宋体" w:eastAsia="宋体"/>
          <w:sz w:val="21"/>
          <w:szCs w:val="21"/>
          <w:lang w:eastAsia="zh-CN"/>
        </w:rPr>
        <w:t>按钮。</w:t>
      </w: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1944370" cy="3254375"/>
            <wp:effectExtent l="0" t="0" r="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7537" cy="325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6）开启后，页面底部的蓝色开启按钮会变成红色的“关闭”按钮，同时页面右上角会显示“监控已开启”。</w:t>
      </w: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1918970" cy="3150235"/>
            <wp:effectExtent l="0" t="0" r="508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758" cy="317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7）</w:t>
      </w:r>
      <w:r>
        <w:rPr>
          <w:rFonts w:ascii="宋体" w:hAnsi="宋体" w:eastAsia="宋体"/>
          <w:sz w:val="21"/>
          <w:szCs w:val="21"/>
          <w:lang w:eastAsia="zh-CN"/>
        </w:rPr>
        <w:t>此时，可以返回电脑端查看效果，如果不符合要求需要重新调整，直到符合摆放要求。完成后在电脑端点击“我已开启”按钮，至此，副视角已完成所有设置并开启。</w:t>
      </w:r>
    </w:p>
    <w:p>
      <w:pPr>
        <w:rPr>
          <w:rFonts w:ascii="宋体" w:hAnsi="宋体" w:eastAsia="宋体"/>
          <w:sz w:val="21"/>
          <w:szCs w:val="21"/>
          <w:lang w:eastAsia="zh-CN"/>
        </w:rPr>
      </w:pPr>
    </w:p>
    <w:p>
      <w:pPr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5499100" cy="3519805"/>
            <wp:effectExtent l="0" t="0" r="635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352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1"/>
          <w:szCs w:val="21"/>
        </w:rPr>
      </w:pP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8）</w:t>
      </w:r>
      <w:r>
        <w:rPr>
          <w:rFonts w:ascii="宋体" w:hAnsi="宋体" w:eastAsia="宋体"/>
          <w:sz w:val="21"/>
          <w:szCs w:val="21"/>
          <w:lang w:eastAsia="zh-CN"/>
        </w:rPr>
        <w:t>面试结束后，考生可以点击“关闭”按钮结束。</w:t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bookmarkStart w:id="48" w:name="bookmark64"/>
      <w:bookmarkStart w:id="49" w:name="bookmark65"/>
      <w:r>
        <w:rPr>
          <w:rFonts w:ascii="宋体" w:hAnsi="宋体" w:eastAsia="宋体"/>
          <w:b/>
          <w:sz w:val="21"/>
          <w:szCs w:val="21"/>
          <w:lang w:eastAsia="zh-CN"/>
        </w:rPr>
        <w:t>3.3.3 重新开启副视角</w:t>
      </w:r>
      <w:bookmarkEnd w:id="48"/>
      <w:bookmarkEnd w:id="49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在面试过程中，如果需要重新开启副视角，候选人不需要退出面试间。在面试间的底部操作栏中有副视角按钮（如下图所示），点击此按钮后会显示副视角的相关信息，根据页面提示即可完成副视角开启和设置。</w:t>
      </w: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449580" cy="512445"/>
            <wp:effectExtent l="0" t="0" r="762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  <w:sectPr>
          <w:type w:val="continuous"/>
          <w:pgSz w:w="12240" w:h="15840"/>
          <w:pgMar w:top="1435" w:right="1839" w:bottom="1681" w:left="1741" w:header="1007" w:footer="1253" w:gutter="0"/>
          <w:cols w:space="720" w:num="1"/>
          <w:docGrid w:linePitch="360" w:charSpace="0"/>
        </w:sectPr>
      </w:pPr>
    </w:p>
    <w:p>
      <w:pPr>
        <w:spacing w:before="240" w:beforeLines="100" w:after="240" w:afterLines="100"/>
        <w:rPr>
          <w:rFonts w:ascii="黑体" w:hAnsi="黑体" w:eastAsia="黑体"/>
          <w:sz w:val="28"/>
          <w:szCs w:val="28"/>
          <w:lang w:eastAsia="zh-CN"/>
        </w:rPr>
      </w:pPr>
      <w:bookmarkStart w:id="50" w:name="bookmark66"/>
      <w:bookmarkStart w:id="51" w:name="bookmark67"/>
      <w:r>
        <w:rPr>
          <w:rFonts w:hint="eastAsia" w:ascii="黑体" w:hAnsi="黑体" w:eastAsia="黑体"/>
          <w:sz w:val="28"/>
          <w:szCs w:val="28"/>
          <w:lang w:eastAsia="zh-CN"/>
        </w:rPr>
        <w:t>四</w:t>
      </w:r>
      <w:r>
        <w:rPr>
          <w:rFonts w:ascii="黑体" w:hAnsi="黑体" w:eastAsia="黑体"/>
          <w:sz w:val="28"/>
          <w:szCs w:val="28"/>
          <w:lang w:eastAsia="zh-CN"/>
        </w:rPr>
        <w:t>、常见问题</w:t>
      </w:r>
      <w:bookmarkEnd w:id="50"/>
      <w:bookmarkEnd w:id="51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1.我能不能在面试前进行设备调试？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答：可以,可以使用谷歌浏览器打开面试系统,在登录页面上点击“调试设备”按钮进入设备调试界面,调试步骤具体参见</w:t>
      </w:r>
      <w:r>
        <w:rPr>
          <w:rFonts w:hint="eastAsia" w:ascii="宋体" w:hAnsi="宋体" w:eastAsia="宋体"/>
          <w:sz w:val="21"/>
          <w:szCs w:val="21"/>
          <w:lang w:eastAsia="zh-CN"/>
        </w:rPr>
        <w:t>上文</w:t>
      </w:r>
      <w:r>
        <w:rPr>
          <w:rFonts w:ascii="宋体" w:hAnsi="宋体" w:eastAsia="宋体"/>
          <w:sz w:val="21"/>
          <w:szCs w:val="21"/>
          <w:lang w:eastAsia="zh-CN"/>
        </w:rPr>
        <w:t>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2.调试环境与面试当天环境不一致可以吗？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答：不可以,必须确保调试环境与正式面试时的环境一致。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3.打开了摄像头，但一直无法看到画面，如何解决？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答：首先,请确保摄像头已连接,不建议使用外接的 USB 摄像头。在确保摄像头已连接后,若依然无法显示画面,可以使用QQ或视频会议软件中的视频功能进行测试,如果同样无法显示画面,则可能是摄像头坏了,或者摄像头未能正常安装,建议更换摄像头或者重新安装摄像头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bookmarkStart w:id="52" w:name="bookmark74"/>
      <w:bookmarkStart w:id="53" w:name="bookmark75"/>
      <w:r>
        <w:rPr>
          <w:rFonts w:ascii="宋体" w:hAnsi="宋体" w:eastAsia="宋体"/>
          <w:sz w:val="21"/>
          <w:szCs w:val="21"/>
          <w:lang w:eastAsia="zh-CN"/>
        </w:rPr>
        <w:t>4.无法听到声音，如何解决？</w:t>
      </w:r>
      <w:bookmarkEnd w:id="52"/>
      <w:bookmarkEnd w:id="53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答：首先需要确定已正确安装扬声器，如果未安装扬声器或声卡，请先安装或更换设备。其次需要确定没有静音或者音量已开到最大，如果静音或音量较小，请解除静音或调节音量到最大。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如果依然无法听到声音，可以使用浏览器打开视频网站（如优酷、腾讯视频、爱奇艺等）观看视频，如果同样无法听到声音，则可能是扬声器坏了，建议更换扬声器。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5.我的网络正常，能够打开网页，但网络检测结果是异常该如何解决？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答：能够使用浏览器打开网页，只能证明当前网络环境没有限制打开网页（80/443端口），但视频面试时需要使用其它端口。具体解决步骤参见</w:t>
      </w:r>
      <w:r>
        <w:rPr>
          <w:rFonts w:hint="eastAsia" w:ascii="宋体" w:hAnsi="宋体" w:eastAsia="宋体"/>
          <w:sz w:val="21"/>
          <w:szCs w:val="21"/>
          <w:lang w:eastAsia="zh-CN"/>
        </w:rPr>
        <w:t>上文</w:t>
      </w:r>
      <w:r>
        <w:rPr>
          <w:rFonts w:ascii="宋体" w:hAnsi="宋体" w:eastAsia="宋体"/>
          <w:sz w:val="21"/>
          <w:szCs w:val="21"/>
          <w:lang w:eastAsia="zh-CN"/>
        </w:rPr>
        <w:t>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bookmarkStart w:id="54" w:name="bookmark90"/>
      <w:bookmarkStart w:id="55" w:name="bookmark91"/>
      <w:r>
        <w:rPr>
          <w:rFonts w:ascii="宋体" w:hAnsi="宋体" w:eastAsia="宋体"/>
          <w:sz w:val="21"/>
          <w:szCs w:val="21"/>
          <w:lang w:eastAsia="zh-CN"/>
        </w:rPr>
        <w:t>6.我</w:t>
      </w:r>
      <w:r>
        <w:rPr>
          <w:rFonts w:hint="eastAsia" w:ascii="宋体" w:hAnsi="宋体" w:eastAsia="宋体"/>
          <w:sz w:val="21"/>
          <w:szCs w:val="21"/>
          <w:lang w:eastAsia="zh-CN"/>
        </w:rPr>
        <w:t>完成面试前的各项准备工作了，但是还</w:t>
      </w:r>
      <w:r>
        <w:rPr>
          <w:rFonts w:ascii="宋体" w:hAnsi="宋体" w:eastAsia="宋体"/>
          <w:sz w:val="21"/>
          <w:szCs w:val="21"/>
          <w:lang w:eastAsia="zh-CN"/>
        </w:rPr>
        <w:t>无法进入面试，怎么办？</w:t>
      </w:r>
      <w:bookmarkEnd w:id="54"/>
      <w:bookmarkEnd w:id="55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答：通常面试前 5-10 分钟才能进入面试间，如果时间未到是无法进入面试的，请耐心等待。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bookmarkStart w:id="56" w:name="bookmark93"/>
      <w:bookmarkStart w:id="57" w:name="bookmark92"/>
      <w:r>
        <w:rPr>
          <w:rFonts w:ascii="宋体" w:hAnsi="宋体" w:eastAsia="宋体"/>
          <w:sz w:val="21"/>
          <w:szCs w:val="21"/>
          <w:lang w:eastAsia="zh-CN"/>
        </w:rPr>
        <w:t>7.实名认证时一直无法通过，怎么办？</w:t>
      </w:r>
      <w:bookmarkEnd w:id="56"/>
      <w:bookmarkEnd w:id="57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答：遇到此问题，请尽快联系</w:t>
      </w:r>
      <w:r>
        <w:rPr>
          <w:rFonts w:hint="eastAsia" w:ascii="宋体" w:hAnsi="宋体" w:eastAsia="宋体"/>
          <w:sz w:val="21"/>
          <w:szCs w:val="21"/>
          <w:lang w:eastAsia="zh-CN"/>
        </w:rPr>
        <w:t>客服</w:t>
      </w:r>
      <w:r>
        <w:rPr>
          <w:rFonts w:ascii="宋体" w:hAnsi="宋体" w:eastAsia="宋体"/>
          <w:sz w:val="21"/>
          <w:szCs w:val="21"/>
          <w:lang w:eastAsia="zh-CN"/>
        </w:rPr>
        <w:t>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8.开启副视角时，禁止使用摄像头</w:t>
      </w:r>
      <w:r>
        <w:rPr>
          <w:rFonts w:hint="eastAsia" w:ascii="宋体" w:hAnsi="宋体" w:eastAsia="宋体"/>
          <w:sz w:val="21"/>
          <w:szCs w:val="21"/>
          <w:lang w:eastAsia="zh-CN"/>
        </w:rPr>
        <w:t>或</w:t>
      </w:r>
      <w:r>
        <w:rPr>
          <w:rFonts w:ascii="宋体" w:hAnsi="宋体" w:eastAsia="宋体"/>
          <w:sz w:val="21"/>
          <w:szCs w:val="21"/>
          <w:lang w:eastAsia="zh-CN"/>
        </w:rPr>
        <w:t>麦克风了，怎么办？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答：请重新扫描开启副视角的二维码，重新开启后在设置时会再次提示是允许使用摄像头或麦克风。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9.开启副视角时，总是询问是否允许使用摄像头</w:t>
      </w:r>
      <w:r>
        <w:rPr>
          <w:rFonts w:hint="eastAsia" w:ascii="宋体" w:hAnsi="宋体" w:eastAsia="宋体"/>
          <w:sz w:val="21"/>
          <w:szCs w:val="21"/>
          <w:lang w:eastAsia="zh-CN"/>
        </w:rPr>
        <w:t>或</w:t>
      </w:r>
      <w:r>
        <w:rPr>
          <w:rFonts w:ascii="宋体" w:hAnsi="宋体" w:eastAsia="宋体"/>
          <w:sz w:val="21"/>
          <w:szCs w:val="21"/>
          <w:lang w:eastAsia="zh-CN"/>
        </w:rPr>
        <w:t>麦克风，这个正常吗？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答：这个是正常的，请始终允许，这主要是出于隐私保护的考虑。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bookmarkStart w:id="58" w:name="bookmark95"/>
      <w:bookmarkStart w:id="59" w:name="bookmark94"/>
      <w:r>
        <w:rPr>
          <w:rFonts w:ascii="宋体" w:hAnsi="宋体" w:eastAsia="宋体"/>
          <w:sz w:val="21"/>
          <w:szCs w:val="21"/>
          <w:lang w:eastAsia="zh-CN"/>
        </w:rPr>
        <w:t>10.开启副视角时，对手机摆放有什么要求？</w:t>
      </w:r>
      <w:bookmarkEnd w:id="58"/>
      <w:bookmarkEnd w:id="59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答：手机应当按如下图所示进行摆放。</w:t>
      </w: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2658745" cy="2647315"/>
            <wp:effectExtent l="0" t="0" r="8255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1</w:t>
      </w:r>
      <w:r>
        <w:rPr>
          <w:rFonts w:ascii="宋体" w:hAnsi="宋体" w:eastAsia="宋体"/>
          <w:sz w:val="21"/>
          <w:szCs w:val="21"/>
          <w:lang w:eastAsia="zh-CN"/>
        </w:rPr>
        <w:t>1.</w:t>
      </w:r>
      <w:r>
        <w:rPr>
          <w:rFonts w:hint="eastAsia" w:ascii="宋体" w:hAnsi="宋体" w:eastAsia="宋体"/>
          <w:sz w:val="21"/>
          <w:szCs w:val="21"/>
          <w:lang w:eastAsia="zh-CN"/>
        </w:rPr>
        <w:t>面试过程中，副视角中断了，如何在不影响面试的情况下重新开启？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  <w:lang w:eastAsia="zh-CN"/>
        </w:rPr>
        <w:t>答：在面试过程中，如果需要重新开启副视角，候选人不需要退出面试间。在面试间的底部操作栏中有副视角按钮（如下图），点击此按钮后会显示副视角的相关信息，根据页面提示即可完成副视角开启和设置。</w:t>
      </w:r>
    </w:p>
    <w:p>
      <w:pPr>
        <w:jc w:val="center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451485" cy="512445"/>
            <wp:effectExtent l="0" t="0" r="5715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bookmarkStart w:id="60" w:name="bookmark82"/>
      <w:bookmarkStart w:id="61" w:name="bookmark83"/>
      <w:r>
        <w:rPr>
          <w:rFonts w:ascii="宋体" w:hAnsi="宋体" w:eastAsia="宋体"/>
          <w:sz w:val="21"/>
          <w:szCs w:val="21"/>
          <w:lang w:eastAsia="zh-CN"/>
        </w:rPr>
        <w:t>12.我的电脑屏幕分辨率已达到要求，但依然无法正常显示网站内容，怎么办？</w:t>
      </w:r>
      <w:bookmarkEnd w:id="60"/>
      <w:bookmarkEnd w:id="61"/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答：面试系统要求屏幕分辨率达到1200x600</w:t>
      </w:r>
      <w:r>
        <w:rPr>
          <w:rFonts w:hint="eastAsia" w:ascii="宋体" w:hAnsi="宋体" w:eastAsia="宋体"/>
          <w:sz w:val="21"/>
          <w:szCs w:val="21"/>
          <w:lang w:eastAsia="zh-CN"/>
        </w:rPr>
        <w:t>像</w:t>
      </w:r>
      <w:r>
        <w:rPr>
          <w:rFonts w:ascii="宋体" w:hAnsi="宋体" w:eastAsia="宋体"/>
          <w:sz w:val="21"/>
          <w:szCs w:val="21"/>
          <w:lang w:eastAsia="zh-CN"/>
        </w:rPr>
        <w:t>素及其以上。如果已达到要求，还无法正常显示时，请检查显示区的缩放是否设置超过100%。设置缩放的步骤如下。</w:t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r>
        <w:rPr>
          <w:rFonts w:ascii="宋体" w:hAnsi="宋体" w:eastAsia="宋体"/>
          <w:b/>
          <w:sz w:val="21"/>
          <w:szCs w:val="21"/>
          <w:lang w:eastAsia="zh-CN"/>
        </w:rPr>
        <w:t>Windows 7 操作系统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1）点击"开始"菜单</w:t>
      </w:r>
      <w:r>
        <w:rPr>
          <w:rFonts w:hint="eastAsia" w:ascii="宋体" w:hAnsi="宋体" w:eastAsia="宋体"/>
          <w:sz w:val="21"/>
          <w:szCs w:val="21"/>
          <w:lang w:eastAsia="zh-CN"/>
        </w:rPr>
        <w:t>，</w:t>
      </w:r>
      <w:r>
        <w:rPr>
          <w:rFonts w:ascii="宋体" w:hAnsi="宋体" w:eastAsia="宋体"/>
          <w:sz w:val="21"/>
          <w:szCs w:val="21"/>
          <w:lang w:eastAsia="zh-CN"/>
        </w:rPr>
        <w:t>打开"控制面板"。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2）点击"显示"或者点击"外观和个性化"</w:t>
      </w:r>
      <w:r>
        <w:rPr>
          <w:rFonts w:hint="eastAsia" w:ascii="宋体" w:hAnsi="宋体" w:eastAsia="宋体"/>
          <w:sz w:val="21"/>
          <w:szCs w:val="21"/>
          <w:lang w:eastAsia="zh-CN"/>
        </w:rPr>
        <w:t>，</w:t>
      </w:r>
      <w:r>
        <w:rPr>
          <w:rFonts w:ascii="宋体" w:hAnsi="宋体" w:eastAsia="宋体"/>
          <w:sz w:val="21"/>
          <w:szCs w:val="21"/>
          <w:lang w:eastAsia="zh-CN"/>
        </w:rPr>
        <w:t>"显示"。</w:t>
      </w:r>
    </w:p>
    <w:p>
      <w:pPr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2743200" cy="1501140"/>
            <wp:effectExtent l="0" t="0" r="0" b="3810"/>
            <wp:docPr id="140" name="Picut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utre 14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69966" cy="151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3）</w:t>
      </w:r>
      <w:r>
        <w:rPr>
          <w:rFonts w:ascii="宋体" w:hAnsi="宋体" w:eastAsia="宋体"/>
          <w:sz w:val="21"/>
          <w:szCs w:val="21"/>
          <w:lang w:eastAsia="zh-CN"/>
        </w:rPr>
        <w:tab/>
      </w:r>
      <w:r>
        <w:rPr>
          <w:rFonts w:ascii="宋体" w:hAnsi="宋体" w:eastAsia="宋体"/>
          <w:sz w:val="21"/>
          <w:szCs w:val="21"/>
          <w:lang w:eastAsia="zh-CN"/>
        </w:rPr>
        <w:t>将“放大或缩小文本和其他项目”-“使阅读屏幕上的内容更容易”设置为</w:t>
      </w:r>
      <w:r>
        <w:rPr>
          <w:rFonts w:hint="eastAsia" w:ascii="宋体" w:hAnsi="宋体" w:eastAsia="宋体"/>
          <w:sz w:val="21"/>
          <w:szCs w:val="21"/>
          <w:lang w:eastAsia="zh-CN"/>
        </w:rPr>
        <w:t>“</w:t>
      </w:r>
      <w:r>
        <w:rPr>
          <w:rFonts w:ascii="宋体" w:hAnsi="宋体" w:eastAsia="宋体"/>
          <w:sz w:val="21"/>
          <w:szCs w:val="21"/>
          <w:lang w:eastAsia="zh-CN"/>
        </w:rPr>
        <w:t>较小-100%（默认）</w:t>
      </w:r>
      <w:r>
        <w:rPr>
          <w:rFonts w:hint="eastAsia" w:ascii="宋体" w:hAnsi="宋体" w:eastAsia="宋体"/>
          <w:sz w:val="21"/>
          <w:szCs w:val="21"/>
          <w:lang w:eastAsia="zh-CN"/>
        </w:rPr>
        <w:t>”</w:t>
      </w:r>
      <w:r>
        <w:rPr>
          <w:rFonts w:ascii="宋体" w:hAnsi="宋体" w:eastAsia="宋体"/>
          <w:sz w:val="21"/>
          <w:szCs w:val="21"/>
          <w:lang w:eastAsia="zh-CN"/>
        </w:rPr>
        <w:t>。</w:t>
      </w:r>
    </w:p>
    <w:p>
      <w:pPr>
        <w:spacing w:line="400" w:lineRule="exact"/>
        <w:ind w:firstLine="422" w:firstLineChars="200"/>
        <w:jc w:val="both"/>
        <w:rPr>
          <w:rFonts w:ascii="宋体" w:hAnsi="宋体" w:eastAsia="宋体"/>
          <w:b/>
          <w:sz w:val="21"/>
          <w:szCs w:val="21"/>
          <w:lang w:eastAsia="zh-CN"/>
        </w:rPr>
      </w:pPr>
      <w:r>
        <w:rPr>
          <w:rFonts w:ascii="宋体" w:hAnsi="宋体" w:eastAsia="宋体"/>
          <w:b/>
          <w:sz w:val="21"/>
          <w:szCs w:val="21"/>
          <w:lang w:eastAsia="zh-CN"/>
        </w:rPr>
        <w:t>Windows 10操作系统</w:t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1）点击"开始"菜单</w:t>
      </w:r>
      <w:r>
        <w:rPr>
          <w:rFonts w:hint="eastAsia" w:ascii="宋体" w:hAnsi="宋体" w:eastAsia="宋体"/>
          <w:sz w:val="21"/>
          <w:szCs w:val="21"/>
          <w:lang w:eastAsia="zh-CN"/>
        </w:rPr>
        <w:t>，</w:t>
      </w:r>
      <w:r>
        <w:rPr>
          <w:rFonts w:ascii="宋体" w:hAnsi="宋体" w:eastAsia="宋体"/>
          <w:sz w:val="21"/>
          <w:szCs w:val="21"/>
          <w:lang w:eastAsia="zh-CN"/>
        </w:rPr>
        <w:t>打开"设置"。</w:t>
      </w:r>
    </w:p>
    <w:p>
      <w:pPr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3588385" cy="2291080"/>
            <wp:effectExtent l="0" t="0" r="0" b="0"/>
            <wp:docPr id="141" name="Picut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utre 14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98675" cy="229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2)点击</w:t>
      </w:r>
      <w:r>
        <w:rPr>
          <w:rFonts w:hint="eastAsia" w:ascii="宋体" w:hAnsi="宋体" w:eastAsia="宋体"/>
          <w:sz w:val="21"/>
          <w:szCs w:val="21"/>
          <w:lang w:eastAsia="zh-CN"/>
        </w:rPr>
        <w:t>“</w:t>
      </w:r>
      <w:r>
        <w:rPr>
          <w:rFonts w:ascii="宋体" w:hAnsi="宋体" w:eastAsia="宋体"/>
          <w:sz w:val="21"/>
          <w:szCs w:val="21"/>
          <w:lang w:eastAsia="zh-CN"/>
        </w:rPr>
        <w:t>系统</w:t>
      </w:r>
      <w:r>
        <w:rPr>
          <w:rFonts w:hint="eastAsia" w:ascii="宋体" w:hAnsi="宋体" w:eastAsia="宋体"/>
          <w:sz w:val="21"/>
          <w:szCs w:val="21"/>
          <w:lang w:eastAsia="zh-CN"/>
        </w:rPr>
        <w:t>”，</w:t>
      </w:r>
      <w:r>
        <w:rPr>
          <w:rFonts w:ascii="宋体" w:hAnsi="宋体" w:eastAsia="宋体"/>
          <w:sz w:val="21"/>
          <w:szCs w:val="21"/>
          <w:lang w:eastAsia="zh-CN"/>
        </w:rPr>
        <w:t>点击左侧菜单</w:t>
      </w:r>
      <w:r>
        <w:rPr>
          <w:rFonts w:hint="eastAsia" w:ascii="宋体" w:hAnsi="宋体" w:eastAsia="宋体"/>
          <w:sz w:val="21"/>
          <w:szCs w:val="21"/>
          <w:lang w:eastAsia="zh-CN"/>
        </w:rPr>
        <w:t>“</w:t>
      </w:r>
      <w:r>
        <w:rPr>
          <w:rFonts w:ascii="宋体" w:hAnsi="宋体" w:eastAsia="宋体"/>
          <w:sz w:val="21"/>
          <w:szCs w:val="21"/>
          <w:lang w:eastAsia="zh-CN"/>
        </w:rPr>
        <w:t>显示</w:t>
      </w:r>
      <w:r>
        <w:rPr>
          <w:rFonts w:hint="eastAsia" w:ascii="宋体" w:hAnsi="宋体" w:eastAsia="宋体"/>
          <w:sz w:val="21"/>
          <w:szCs w:val="21"/>
          <w:lang w:eastAsia="zh-CN"/>
        </w:rPr>
        <w:t>”</w:t>
      </w:r>
      <w:r>
        <w:rPr>
          <w:rFonts w:ascii="宋体" w:hAnsi="宋体" w:eastAsia="宋体"/>
          <w:sz w:val="21"/>
          <w:szCs w:val="21"/>
          <w:lang w:eastAsia="zh-CN"/>
        </w:rPr>
        <w:t>。</w:t>
      </w:r>
    </w:p>
    <w:p>
      <w:pPr>
        <w:rPr>
          <w:rFonts w:ascii="宋体" w:hAnsi="宋体" w:eastAsia="宋体"/>
          <w:sz w:val="21"/>
          <w:szCs w:val="21"/>
          <w:lang w:eastAsia="zh-CN"/>
        </w:rPr>
      </w:pPr>
    </w:p>
    <w:p>
      <w:pPr>
        <w:jc w:val="center"/>
        <w:rPr>
          <w:rFonts w:ascii="宋体" w:hAnsi="宋体" w:eastAsia="宋体"/>
          <w:sz w:val="21"/>
          <w:szCs w:val="21"/>
        </w:rPr>
      </w:pPr>
      <w:r>
        <w:rPr>
          <w:rFonts w:ascii="宋体" w:hAnsi="宋体" w:eastAsia="宋体"/>
          <w:sz w:val="21"/>
          <w:szCs w:val="21"/>
          <w:lang w:eastAsia="zh-CN" w:bidi="ar-SA"/>
        </w:rPr>
        <w:drawing>
          <wp:inline distT="0" distB="0" distL="0" distR="0">
            <wp:extent cx="3672840" cy="2685415"/>
            <wp:effectExtent l="0" t="0" r="3810" b="635"/>
            <wp:docPr id="142" name="Picut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utre 14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75481" cy="268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20" w:firstLineChars="200"/>
        <w:jc w:val="both"/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3)将“缩放与布局”-“更改文本、应用等项目的大小”设置为</w:t>
      </w:r>
      <w:r>
        <w:rPr>
          <w:rFonts w:hint="eastAsia" w:ascii="宋体" w:hAnsi="宋体" w:eastAsia="宋体"/>
          <w:sz w:val="21"/>
          <w:szCs w:val="21"/>
          <w:lang w:eastAsia="zh-CN"/>
        </w:rPr>
        <w:t>“</w:t>
      </w:r>
      <w:r>
        <w:rPr>
          <w:rFonts w:ascii="宋体" w:hAnsi="宋体" w:eastAsia="宋体"/>
          <w:sz w:val="21"/>
          <w:szCs w:val="21"/>
          <w:lang w:eastAsia="zh-CN"/>
        </w:rPr>
        <w:t>100%</w:t>
      </w:r>
      <w:r>
        <w:rPr>
          <w:rFonts w:hint="eastAsia" w:ascii="宋体" w:hAnsi="宋体" w:eastAsia="宋体"/>
          <w:sz w:val="21"/>
          <w:szCs w:val="21"/>
          <w:lang w:eastAsia="zh-CN"/>
        </w:rPr>
        <w:t>”</w:t>
      </w:r>
      <w:r>
        <w:rPr>
          <w:rFonts w:ascii="宋体" w:hAnsi="宋体" w:eastAsia="宋体"/>
          <w:sz w:val="21"/>
          <w:szCs w:val="21"/>
          <w:lang w:eastAsia="zh-CN"/>
        </w:rPr>
        <w:t>。</w:t>
      </w:r>
    </w:p>
    <w:p>
      <w:pPr>
        <w:rPr>
          <w:rFonts w:ascii="宋体" w:hAnsi="宋体" w:eastAsia="宋体"/>
          <w:sz w:val="21"/>
          <w:szCs w:val="21"/>
          <w:lang w:eastAsia="zh-CN"/>
        </w:rPr>
      </w:pPr>
      <w:r>
        <w:rPr>
          <w:rFonts w:ascii="宋体" w:hAnsi="宋体" w:eastAsia="宋体"/>
          <w:sz w:val="21"/>
          <w:szCs w:val="21"/>
          <w:lang w:eastAsia="zh-CN"/>
        </w:rPr>
        <w:t>摆放在侧后位拍摄到全身</w:t>
      </w:r>
    </w:p>
    <w:p>
      <w:pPr>
        <w:rPr>
          <w:rFonts w:ascii="宋体" w:hAnsi="宋体" w:eastAsia="宋体"/>
          <w:sz w:val="21"/>
          <w:szCs w:val="21"/>
          <w:lang w:eastAsia="zh-CN"/>
        </w:rPr>
      </w:pPr>
    </w:p>
    <w:sectPr>
      <w:type w:val="continuous"/>
      <w:pgSz w:w="12240" w:h="15840"/>
      <w:pgMar w:top="1565" w:right="1820" w:bottom="1565" w:left="1762" w:header="0" w:footer="3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Microsoft JhengHei Light">
    <w:altName w:val="Microsoft JhengHei"/>
    <w:panose1 w:val="020B0304030504040204"/>
    <w:charset w:val="88"/>
    <w:family w:val="swiss"/>
    <w:pitch w:val="default"/>
    <w:sig w:usb0="00000000" w:usb1="00000000" w:usb2="00000016" w:usb3="00000000" w:csb0="00100009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77236D"/>
    <w:multiLevelType w:val="multilevel"/>
    <w:tmpl w:val="5877236D"/>
    <w:lvl w:ilvl="0" w:tentative="0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B0"/>
    <w:rsid w:val="00017D39"/>
    <w:rsid w:val="001331E8"/>
    <w:rsid w:val="00162141"/>
    <w:rsid w:val="00162E8A"/>
    <w:rsid w:val="001D41B5"/>
    <w:rsid w:val="001F5888"/>
    <w:rsid w:val="00216AA4"/>
    <w:rsid w:val="002E5E9F"/>
    <w:rsid w:val="00364736"/>
    <w:rsid w:val="003713AB"/>
    <w:rsid w:val="003C614A"/>
    <w:rsid w:val="003D20ED"/>
    <w:rsid w:val="003E12B5"/>
    <w:rsid w:val="00442ECE"/>
    <w:rsid w:val="005664ED"/>
    <w:rsid w:val="006078A7"/>
    <w:rsid w:val="006540E8"/>
    <w:rsid w:val="006F3EF7"/>
    <w:rsid w:val="00791A7B"/>
    <w:rsid w:val="007C7C84"/>
    <w:rsid w:val="0087301D"/>
    <w:rsid w:val="008E4A8E"/>
    <w:rsid w:val="008F0489"/>
    <w:rsid w:val="00963C24"/>
    <w:rsid w:val="009B6AE3"/>
    <w:rsid w:val="009F25BF"/>
    <w:rsid w:val="00AD3B8C"/>
    <w:rsid w:val="00AF47F5"/>
    <w:rsid w:val="00B20291"/>
    <w:rsid w:val="00B67E21"/>
    <w:rsid w:val="00B74F01"/>
    <w:rsid w:val="00BA39A9"/>
    <w:rsid w:val="00C03BED"/>
    <w:rsid w:val="00C92D60"/>
    <w:rsid w:val="00CC1359"/>
    <w:rsid w:val="00D259EE"/>
    <w:rsid w:val="00D82E8B"/>
    <w:rsid w:val="00D949B8"/>
    <w:rsid w:val="00DA60F8"/>
    <w:rsid w:val="00E037CA"/>
    <w:rsid w:val="00E03FB0"/>
    <w:rsid w:val="00E1313A"/>
    <w:rsid w:val="00E853BA"/>
    <w:rsid w:val="00EB093A"/>
    <w:rsid w:val="00F424E5"/>
    <w:rsid w:val="33F13FFC"/>
    <w:rsid w:val="5EC56A75"/>
    <w:rsid w:val="704F2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Microsoft JhengHei Light" w:hAnsi="Microsoft JhengHei Light" w:eastAsiaTheme="minorEastAsia" w:cs="Microsoft JhengHei Light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</w:pPr>
    <w:rPr>
      <w:rFonts w:ascii="Microsoft JhengHei Light" w:hAnsi="Microsoft JhengHei Light" w:eastAsia="Microsoft JhengHei Light" w:cs="Microsoft JhengHei Light"/>
      <w:color w:val="000000"/>
      <w:sz w:val="24"/>
      <w:szCs w:val="24"/>
      <w:lang w:val="en-US" w:eastAsia="en-US" w:bidi="en-US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2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39"/>
    <w:rPr>
      <w:rFonts w:asciiTheme="minorHAnsi" w:hAnsiTheme="minorHAnsi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标题 #1_"/>
    <w:basedOn w:val="7"/>
    <w:link w:val="10"/>
    <w:uiPriority w:val="0"/>
    <w:rPr>
      <w:rFonts w:ascii="MingLiU" w:hAnsi="MingLiU" w:eastAsia="MingLiU" w:cs="MingLiU"/>
      <w:b/>
      <w:bCs/>
      <w:sz w:val="38"/>
      <w:szCs w:val="38"/>
      <w:u w:val="none"/>
      <w:lang w:val="zh-CN" w:eastAsia="zh-CN" w:bidi="zh-CN"/>
    </w:rPr>
  </w:style>
  <w:style w:type="paragraph" w:customStyle="1" w:styleId="10">
    <w:name w:val="标题 #1"/>
    <w:basedOn w:val="1"/>
    <w:link w:val="9"/>
    <w:uiPriority w:val="0"/>
    <w:pPr>
      <w:shd w:val="clear" w:color="auto" w:fill="FFFFFF"/>
      <w:spacing w:after="300"/>
      <w:jc w:val="center"/>
      <w:outlineLvl w:val="0"/>
    </w:pPr>
    <w:rPr>
      <w:rFonts w:ascii="MingLiU" w:hAnsi="MingLiU" w:eastAsia="MingLiU" w:cs="MingLiU"/>
      <w:b/>
      <w:bCs/>
      <w:sz w:val="38"/>
      <w:szCs w:val="38"/>
      <w:lang w:val="zh-CN" w:eastAsia="zh-CN" w:bidi="zh-CN"/>
    </w:rPr>
  </w:style>
  <w:style w:type="character" w:customStyle="1" w:styleId="11">
    <w:name w:val="正文文本_"/>
    <w:basedOn w:val="7"/>
    <w:link w:val="12"/>
    <w:qFormat/>
    <w:uiPriority w:val="0"/>
    <w:rPr>
      <w:rFonts w:ascii="MingLiU" w:hAnsi="MingLiU" w:eastAsia="MingLiU" w:cs="MingLiU"/>
      <w:sz w:val="20"/>
      <w:szCs w:val="20"/>
      <w:u w:val="none"/>
      <w:lang w:val="zh-CN" w:eastAsia="zh-CN" w:bidi="zh-CN"/>
    </w:rPr>
  </w:style>
  <w:style w:type="paragraph" w:customStyle="1" w:styleId="12">
    <w:name w:val="正文文本1"/>
    <w:basedOn w:val="1"/>
    <w:link w:val="11"/>
    <w:qFormat/>
    <w:uiPriority w:val="0"/>
    <w:pPr>
      <w:shd w:val="clear" w:color="auto" w:fill="FFFFFF"/>
      <w:spacing w:line="480" w:lineRule="auto"/>
    </w:pPr>
    <w:rPr>
      <w:rFonts w:ascii="MingLiU" w:hAnsi="MingLiU" w:eastAsia="MingLiU" w:cs="MingLiU"/>
      <w:sz w:val="20"/>
      <w:szCs w:val="20"/>
      <w:lang w:val="zh-CN" w:eastAsia="zh-CN" w:bidi="zh-CN"/>
    </w:rPr>
  </w:style>
  <w:style w:type="character" w:customStyle="1" w:styleId="13">
    <w:name w:val="其他_"/>
    <w:basedOn w:val="7"/>
    <w:link w:val="14"/>
    <w:qFormat/>
    <w:uiPriority w:val="0"/>
    <w:rPr>
      <w:rFonts w:ascii="MingLiU" w:hAnsi="MingLiU" w:eastAsia="MingLiU" w:cs="MingLiU"/>
      <w:sz w:val="20"/>
      <w:szCs w:val="20"/>
      <w:u w:val="none"/>
      <w:lang w:val="zh-CN" w:eastAsia="zh-CN" w:bidi="zh-CN"/>
    </w:rPr>
  </w:style>
  <w:style w:type="paragraph" w:customStyle="1" w:styleId="14">
    <w:name w:val="其他"/>
    <w:basedOn w:val="1"/>
    <w:link w:val="13"/>
    <w:qFormat/>
    <w:uiPriority w:val="0"/>
    <w:pPr>
      <w:shd w:val="clear" w:color="auto" w:fill="FFFFFF"/>
      <w:spacing w:line="480" w:lineRule="auto"/>
    </w:pPr>
    <w:rPr>
      <w:rFonts w:ascii="MingLiU" w:hAnsi="MingLiU" w:eastAsia="MingLiU" w:cs="MingLiU"/>
      <w:sz w:val="20"/>
      <w:szCs w:val="20"/>
      <w:lang w:val="zh-CN" w:eastAsia="zh-CN" w:bidi="zh-CN"/>
    </w:rPr>
  </w:style>
  <w:style w:type="character" w:customStyle="1" w:styleId="15">
    <w:name w:val="标题 #4_"/>
    <w:basedOn w:val="7"/>
    <w:link w:val="16"/>
    <w:qFormat/>
    <w:uiPriority w:val="0"/>
    <w:rPr>
      <w:rFonts w:ascii="MingLiU" w:hAnsi="MingLiU" w:eastAsia="MingLiU" w:cs="MingLiU"/>
      <w:b/>
      <w:bCs/>
      <w:sz w:val="20"/>
      <w:szCs w:val="20"/>
      <w:u w:val="none"/>
      <w:lang w:val="zh-CN" w:eastAsia="zh-CN" w:bidi="zh-CN"/>
    </w:rPr>
  </w:style>
  <w:style w:type="paragraph" w:customStyle="1" w:styleId="16">
    <w:name w:val="标题 #4"/>
    <w:basedOn w:val="1"/>
    <w:link w:val="15"/>
    <w:qFormat/>
    <w:uiPriority w:val="0"/>
    <w:pPr>
      <w:shd w:val="clear" w:color="auto" w:fill="FFFFFF"/>
      <w:spacing w:after="280"/>
      <w:outlineLvl w:val="3"/>
    </w:pPr>
    <w:rPr>
      <w:rFonts w:ascii="MingLiU" w:hAnsi="MingLiU" w:eastAsia="MingLiU" w:cs="MingLiU"/>
      <w:b/>
      <w:bCs/>
      <w:sz w:val="20"/>
      <w:szCs w:val="20"/>
      <w:lang w:val="zh-CN" w:eastAsia="zh-CN" w:bidi="zh-CN"/>
    </w:rPr>
  </w:style>
  <w:style w:type="character" w:customStyle="1" w:styleId="17">
    <w:name w:val="图片标题_"/>
    <w:basedOn w:val="7"/>
    <w:link w:val="18"/>
    <w:qFormat/>
    <w:uiPriority w:val="0"/>
    <w:rPr>
      <w:rFonts w:ascii="MingLiU" w:hAnsi="MingLiU" w:eastAsia="MingLiU" w:cs="MingLiU"/>
      <w:sz w:val="20"/>
      <w:szCs w:val="20"/>
      <w:u w:val="none"/>
      <w:lang w:val="zh-CN" w:eastAsia="zh-CN" w:bidi="zh-CN"/>
    </w:rPr>
  </w:style>
  <w:style w:type="paragraph" w:customStyle="1" w:styleId="18">
    <w:name w:val="图片标题"/>
    <w:basedOn w:val="1"/>
    <w:link w:val="17"/>
    <w:qFormat/>
    <w:uiPriority w:val="0"/>
    <w:pPr>
      <w:shd w:val="clear" w:color="auto" w:fill="FFFFFF"/>
    </w:pPr>
    <w:rPr>
      <w:rFonts w:ascii="MingLiU" w:hAnsi="MingLiU" w:eastAsia="MingLiU" w:cs="MingLiU"/>
      <w:sz w:val="20"/>
      <w:szCs w:val="20"/>
      <w:lang w:val="zh-CN" w:eastAsia="zh-CN" w:bidi="zh-CN"/>
    </w:rPr>
  </w:style>
  <w:style w:type="character" w:customStyle="1" w:styleId="19">
    <w:name w:val="标题 #3_"/>
    <w:basedOn w:val="7"/>
    <w:link w:val="20"/>
    <w:qFormat/>
    <w:uiPriority w:val="0"/>
    <w:rPr>
      <w:rFonts w:ascii="MingLiU" w:hAnsi="MingLiU" w:eastAsia="MingLiU" w:cs="MingLiU"/>
      <w:b/>
      <w:bCs/>
      <w:sz w:val="26"/>
      <w:szCs w:val="26"/>
      <w:u w:val="none"/>
      <w:lang w:val="zh-CN" w:eastAsia="zh-CN" w:bidi="zh-CN"/>
    </w:rPr>
  </w:style>
  <w:style w:type="paragraph" w:customStyle="1" w:styleId="20">
    <w:name w:val="标题 #3"/>
    <w:basedOn w:val="1"/>
    <w:link w:val="19"/>
    <w:qFormat/>
    <w:uiPriority w:val="0"/>
    <w:pPr>
      <w:shd w:val="clear" w:color="auto" w:fill="FFFFFF"/>
      <w:spacing w:after="230"/>
      <w:ind w:left="770" w:firstLine="10"/>
      <w:outlineLvl w:val="2"/>
    </w:pPr>
    <w:rPr>
      <w:rFonts w:ascii="MingLiU" w:hAnsi="MingLiU" w:eastAsia="MingLiU" w:cs="MingLiU"/>
      <w:b/>
      <w:bCs/>
      <w:sz w:val="26"/>
      <w:szCs w:val="26"/>
      <w:lang w:val="zh-CN" w:eastAsia="zh-CN" w:bidi="zh-CN"/>
    </w:rPr>
  </w:style>
  <w:style w:type="character" w:customStyle="1" w:styleId="21">
    <w:name w:val="标题 #2_"/>
    <w:basedOn w:val="7"/>
    <w:link w:val="22"/>
    <w:qFormat/>
    <w:uiPriority w:val="0"/>
    <w:rPr>
      <w:rFonts w:ascii="MingLiU" w:hAnsi="MingLiU" w:eastAsia="MingLiU" w:cs="MingLiU"/>
      <w:b/>
      <w:bCs/>
      <w:sz w:val="20"/>
      <w:szCs w:val="20"/>
      <w:u w:val="none"/>
    </w:rPr>
  </w:style>
  <w:style w:type="paragraph" w:customStyle="1" w:styleId="22">
    <w:name w:val="标题 #2"/>
    <w:basedOn w:val="1"/>
    <w:link w:val="21"/>
    <w:qFormat/>
    <w:uiPriority w:val="0"/>
    <w:pPr>
      <w:shd w:val="clear" w:color="auto" w:fill="FFFFFF"/>
      <w:spacing w:after="120"/>
      <w:ind w:left="1620"/>
      <w:outlineLvl w:val="1"/>
    </w:pPr>
    <w:rPr>
      <w:rFonts w:ascii="MingLiU" w:hAnsi="MingLiU" w:eastAsia="MingLiU" w:cs="MingLiU"/>
      <w:b/>
      <w:bCs/>
      <w:sz w:val="20"/>
      <w:szCs w:val="20"/>
    </w:rPr>
  </w:style>
  <w:style w:type="character" w:customStyle="1" w:styleId="23">
    <w:name w:val="批注框文本 字符"/>
    <w:basedOn w:val="7"/>
    <w:link w:val="2"/>
    <w:semiHidden/>
    <w:qFormat/>
    <w:uiPriority w:val="99"/>
    <w:rPr>
      <w:rFonts w:eastAsia="Microsoft JhengHei Light"/>
      <w:color w:val="000000"/>
      <w:sz w:val="18"/>
      <w:szCs w:val="18"/>
    </w:rPr>
  </w:style>
  <w:style w:type="paragraph" w:styleId="24">
    <w:name w:val="List Paragraph"/>
    <w:basedOn w:val="1"/>
    <w:qFormat/>
    <w:uiPriority w:val="34"/>
    <w:pPr>
      <w:ind w:firstLine="420" w:firstLineChars="200"/>
    </w:pPr>
  </w:style>
  <w:style w:type="character" w:customStyle="1" w:styleId="25">
    <w:name w:val="页眉 字符"/>
    <w:basedOn w:val="7"/>
    <w:link w:val="4"/>
    <w:qFormat/>
    <w:uiPriority w:val="99"/>
    <w:rPr>
      <w:rFonts w:eastAsia="Microsoft JhengHei Light"/>
      <w:color w:val="000000"/>
      <w:sz w:val="18"/>
      <w:szCs w:val="18"/>
      <w:lang w:eastAsia="en-US" w:bidi="en-US"/>
    </w:rPr>
  </w:style>
  <w:style w:type="character" w:customStyle="1" w:styleId="26">
    <w:name w:val="页脚 字符"/>
    <w:basedOn w:val="7"/>
    <w:link w:val="3"/>
    <w:qFormat/>
    <w:uiPriority w:val="99"/>
    <w:rPr>
      <w:rFonts w:eastAsia="Microsoft JhengHei Light"/>
      <w:color w:val="000000"/>
      <w:sz w:val="18"/>
      <w:szCs w:val="18"/>
      <w:lang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emf"/><Relationship Id="rId36" Type="http://schemas.openxmlformats.org/officeDocument/2006/relationships/image" Target="media/image31.emf"/><Relationship Id="rId35" Type="http://schemas.openxmlformats.org/officeDocument/2006/relationships/image" Target="media/image30.emf"/><Relationship Id="rId34" Type="http://schemas.openxmlformats.org/officeDocument/2006/relationships/image" Target="media/image29.emf"/><Relationship Id="rId33" Type="http://schemas.openxmlformats.org/officeDocument/2006/relationships/image" Target="media/image28.emf"/><Relationship Id="rId32" Type="http://schemas.openxmlformats.org/officeDocument/2006/relationships/image" Target="media/image27.emf"/><Relationship Id="rId31" Type="http://schemas.openxmlformats.org/officeDocument/2006/relationships/image" Target="media/image26.emf"/><Relationship Id="rId30" Type="http://schemas.openxmlformats.org/officeDocument/2006/relationships/image" Target="media/image25.emf"/><Relationship Id="rId3" Type="http://schemas.openxmlformats.org/officeDocument/2006/relationships/footnotes" Target="footnotes.xml"/><Relationship Id="rId29" Type="http://schemas.openxmlformats.org/officeDocument/2006/relationships/image" Target="media/image24.emf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emf"/><Relationship Id="rId22" Type="http://schemas.openxmlformats.org/officeDocument/2006/relationships/image" Target="media/image17.emf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22</Pages>
  <Words>878</Words>
  <Characters>5010</Characters>
  <Lines>41</Lines>
  <Paragraphs>11</Paragraphs>
  <TotalTime>321</TotalTime>
  <ScaleCrop>false</ScaleCrop>
  <LinksUpToDate>false</LinksUpToDate>
  <CharactersWithSpaces>5877</CharactersWithSpaces>
  <Application>WPS Office_11.8.6.9023_F1E327BC-269C-435d-A152-05C5408002CA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2021-02-22T01:41:00Z</dcterms:created>
  <dc:creator>666</dc:creator>
  <cp:lastModifiedBy>李仲林</cp:lastModifiedBy>
  <dcterms:modified xsi:type="dcterms:W3CDTF">2021-08-03T13:52:15Z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</Properties>
</file>