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EEBC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56" w:lineRule="atLeast"/>
        <w:ind w:left="0" w:right="0" w:firstLine="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附件：2</w:t>
      </w:r>
    </w:p>
    <w:p w14:paraId="570AD5D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56" w:lineRule="atLeast"/>
        <w:ind w:left="0" w:right="0" w:firstLine="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南阳市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2025年大学生乡村医生专项计划公开招聘面试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方案</w:t>
      </w:r>
    </w:p>
    <w:p w14:paraId="12E49AF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根据河南省卫生健康委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河南省人力资源和社会保障厅等五部门《关于做好2025年大学生乡村医生专项计划公开招聘工作的通知》（豫卫基层〔2025〕12号）要求，为确保面试工作顺利进行，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现将202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年大学生乡村医生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公开招聘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面试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方案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公告如下：</w:t>
      </w:r>
    </w:p>
    <w:p w14:paraId="5432D4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一、面试时间及地点</w:t>
      </w:r>
    </w:p>
    <w:p w14:paraId="67C931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时间：2025年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日上午</w:t>
      </w:r>
    </w:p>
    <w:p w14:paraId="5D8DC1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地点：河南省经济管理学校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南阳市高新区信臣中路568号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170CD54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三、面试方式</w:t>
      </w:r>
    </w:p>
    <w:p w14:paraId="0D1C325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面试采用结构化面试的形式，主要考察应聘人员的综合分析、应急处置、语言表达、逻辑思维等能力。</w:t>
      </w:r>
    </w:p>
    <w:p w14:paraId="2B74C4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四、面试流程</w:t>
      </w:r>
    </w:p>
    <w:p w14:paraId="6FC3CDA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（一）应聘人员在规定时间由引导员引领进入面试室，考官宣布开始后方可开始答题，计时员同时开始计时。规定时间用完后，应聘人员应立即停止答题，考官宣布考生退场，草稿纸交给工作人员。</w:t>
      </w:r>
    </w:p>
    <w:p w14:paraId="70E59D0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（二）应聘人员退场后，由引导员引领至休息室等候，待本场面试结束并公布面试成绩后，统一离开考点。</w:t>
      </w:r>
    </w:p>
    <w:p w14:paraId="4C47369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五、评分方法</w:t>
      </w:r>
    </w:p>
    <w:p w14:paraId="6DA7209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打分采用百分制形式，综合计算所有考官平均分为应聘人员面试成绩（保留小数点后两位，尾数四舍五入）。</w:t>
      </w:r>
    </w:p>
    <w:p w14:paraId="40B581E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按照“笔试总成绩的50%+面试成绩的50%”计算最终成绩，并按同一岗位招聘人数等额确定体检人员。若总成绩相同，笔试成绩高者排名为先，笔试成绩也相同时，采取加试面试的方式确定排名先后。面试缺考者，不计算总成绩。</w:t>
      </w:r>
    </w:p>
    <w:p w14:paraId="65E68E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六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、相关要求</w:t>
      </w:r>
    </w:p>
    <w:p w14:paraId="47B392B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1．参加面试人员须于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日早上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8点30分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前到指定地点集合，未按时到达者视为自动放弃面试资格。</w:t>
      </w:r>
    </w:p>
    <w:p w14:paraId="331120D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2．考生须携带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效期内身份证（或临时身份证）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河南省大学生乡村医生公开招聘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笔试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准考证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和面试确认通知书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参加面试，到候考室签到、抽签，按抽签顺序参加面试。</w:t>
      </w:r>
    </w:p>
    <w:p w14:paraId="1C2586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3．考生严禁携带或使用电子、通信设备（含智能手表）及其他与面试无关物品进入考场，已携带者须关闭通讯设备并交由工作人员统一保管，面试结束后取回；违者按违反面试纪律处理。</w:t>
      </w:r>
    </w:p>
    <w:p w14:paraId="686BF4C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4．面试期间，考生须严格遵守纪律，服从工作人员指挥和管理。进入考点后即实行集中封闭管理，不得随意走动、大声喧哗或与外界人员接触。</w:t>
      </w:r>
    </w:p>
    <w:p w14:paraId="7B3D692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5．面试前，考生通过抽签确定面试顺序并佩戴面试胸牌。面试开始后，由工作人员按抽签顺序逐一引导至面试室。</w:t>
      </w:r>
    </w:p>
    <w:p w14:paraId="202F528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6．考生进入面试室后，仅限报告本人面试序号，不得透露姓名；违者按违纪处理，取消面试资格。</w:t>
      </w:r>
    </w:p>
    <w:p w14:paraId="43D1E1D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7．面试过程中，考生须按照主考官要求回答问题，不得要求主考官解释试题内容；审题和回答问题时，可使用考场提供的草稿纸和笔进行记录，严禁在试题上涂写；面试时间结束后，须立即停止答题，按指令退场，严禁将试题、草稿纸带出考场。</w:t>
      </w:r>
    </w:p>
    <w:p w14:paraId="00F174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8．考生须严格遵守考试规定和纪律，服从考官及工作人员的统一指挥，违者取消面试资格。</w:t>
      </w:r>
    </w:p>
    <w:p w14:paraId="3114BA1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9．面试期间实行集中封闭管理，请考生提前妥善安排个人行程。</w:t>
      </w:r>
    </w:p>
    <w:p w14:paraId="0C07F2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B36DD"/>
    <w:rsid w:val="0A8F57AD"/>
    <w:rsid w:val="0BB37198"/>
    <w:rsid w:val="19EB36DD"/>
    <w:rsid w:val="20053843"/>
    <w:rsid w:val="333238EB"/>
    <w:rsid w:val="386F0D68"/>
    <w:rsid w:val="590D69A2"/>
    <w:rsid w:val="6C773D52"/>
    <w:rsid w:val="6FEC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1076</Words>
  <Characters>1104</Characters>
  <Lines>0</Lines>
  <Paragraphs>0</Paragraphs>
  <TotalTime>0</TotalTime>
  <ScaleCrop>false</ScaleCrop>
  <LinksUpToDate>false</LinksUpToDate>
  <CharactersWithSpaces>1105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2025-11-18T03:39:00Z</dcterms:created>
  <dc:creator>Administrator</dc:creator>
  <cp:lastModifiedBy>Administrator</cp:lastModifiedBy>
  <dcterms:modified xsi:type="dcterms:W3CDTF">2025-11-18T08:45:10Z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738F597049E04B14AE945F7D1577CD53_11</vt:lpwstr>
  </property>
  <property fmtid="{D5CDD505-2E9C-101B-9397-08002B2CF9AE}" pid="4" name="KSOTemplateDocerSaveRecord">
    <vt:lpwstr>eyJoZGlkIjoiYWQwNjkwNTlhOGZjZmMzMGY2Y2I1YTRmZGJjN2FhMGYifQ==</vt:lpwstr>
  </property>
</Properties>
</file>