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AB7B1">
      <w:pPr>
        <w:pStyle w:val="3"/>
        <w:bidi w:val="0"/>
        <w:jc w:val="left"/>
      </w:pPr>
      <w:r>
        <w:rPr>
          <w:rFonts w:hint="default"/>
          <w:lang w:val="en-US" w:eastAsia="zh-CN"/>
        </w:rPr>
        <w:t>附件1</w:t>
      </w:r>
    </w:p>
    <w:p w14:paraId="7AE3D562">
      <w:pPr>
        <w:pStyle w:val="3"/>
        <w:bidi w:val="0"/>
        <w:jc w:val="center"/>
        <w:rPr>
          <w:rFonts w:hint="default"/>
        </w:rPr>
      </w:pPr>
      <w:r>
        <w:rPr>
          <w:rFonts w:hint="default"/>
          <w:lang w:val="en-US" w:eastAsia="zh-CN"/>
        </w:rPr>
        <w:t>河南开放大学（郑州信息科技职业学院）</w:t>
      </w:r>
    </w:p>
    <w:p w14:paraId="194A4602">
      <w:pPr>
        <w:pStyle w:val="3"/>
        <w:bidi w:val="0"/>
        <w:jc w:val="center"/>
        <w:rPr>
          <w:rFonts w:hint="default"/>
        </w:rPr>
      </w:pPr>
      <w:r>
        <w:rPr>
          <w:rFonts w:hint="default"/>
          <w:lang w:val="en-US" w:eastAsia="zh-CN"/>
        </w:rPr>
        <w:t>公开招聘高层次人才专业一览表</w:t>
      </w:r>
    </w:p>
    <w:tbl>
      <w:tblPr>
        <w:tblW w:w="13857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6"/>
        <w:gridCol w:w="2613"/>
        <w:gridCol w:w="4657"/>
        <w:gridCol w:w="1631"/>
        <w:gridCol w:w="1892"/>
        <w:gridCol w:w="1758"/>
      </w:tblGrid>
      <w:tr w14:paraId="35DC6D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217088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ascii="仿宋_GB2312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F505B1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DEFA0DD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专业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4DCC65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招聘人数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417959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岗位等级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5154D0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470DC4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5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01717A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BFD909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信息工程与人工智能学院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E61BAC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0809电子科学与技术</w:t>
            </w:r>
          </w:p>
          <w:p w14:paraId="029ECE8A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0812计算机科学与技术</w:t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0835软件工程</w:t>
            </w:r>
          </w:p>
          <w:p w14:paraId="4270462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0839网络空间安全</w:t>
            </w:r>
          </w:p>
          <w:p w14:paraId="6FCC2A9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0854电子信息（限人工智能、软件工程、网络与信息安全、大数据技术与工程方向）</w:t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1405智能科学与技术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91B867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E6E554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专业技术十级及以上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BA3856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重点发展专业</w:t>
            </w:r>
          </w:p>
        </w:tc>
      </w:tr>
      <w:tr w14:paraId="02D16D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6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053E7B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F5B9F9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机电工程与智能制造学院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6E17438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0802机械工程</w:t>
            </w:r>
          </w:p>
          <w:p w14:paraId="23653A1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0804仪器科学与技术</w:t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0808电气工程</w:t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0809电子科学与技术</w:t>
            </w:r>
          </w:p>
          <w:p w14:paraId="639C000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0811控制科学与工程</w:t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0823交通运输工程</w:t>
            </w:r>
          </w:p>
          <w:p w14:paraId="5CB0628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0855机械</w:t>
            </w:r>
          </w:p>
          <w:p w14:paraId="113DAF05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0807动力工程及工程热物理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3C7DBC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718379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专业技术十级及以上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B71355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重点发展专业</w:t>
            </w:r>
          </w:p>
        </w:tc>
      </w:tr>
      <w:tr w14:paraId="646832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8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B4E5A11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2F1F03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马克思主义学院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75BA212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0101哲学</w:t>
            </w:r>
          </w:p>
          <w:p w14:paraId="3264AA5C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0301法学</w:t>
            </w:r>
          </w:p>
          <w:p w14:paraId="7444A2D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0302政治学</w:t>
            </w:r>
          </w:p>
          <w:p w14:paraId="7EE0C66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0303社会学</w:t>
            </w:r>
          </w:p>
          <w:p w14:paraId="156669D3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0305马克思主义理论</w:t>
            </w:r>
          </w:p>
          <w:p w14:paraId="1DF20C8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0307中共党史党建学</w:t>
            </w:r>
          </w:p>
          <w:p w14:paraId="68FA226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0602中国史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3306B8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228513E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专业技术十级及以上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F3529C3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马克思主义理论为急需专业</w:t>
            </w:r>
          </w:p>
        </w:tc>
      </w:tr>
      <w:tr w14:paraId="6DEFA0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4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273CC73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412FC6C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人文与设计学院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0511C57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0401教育学</w:t>
            </w:r>
          </w:p>
          <w:p w14:paraId="5ABAAF3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0402心理学</w:t>
            </w:r>
          </w:p>
          <w:p w14:paraId="35A4D9AD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0454应用心理</w:t>
            </w:r>
          </w:p>
          <w:p w14:paraId="3DBE4E4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1301艺术学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48E8AA8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755149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专业技术十级及以上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278B2A7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558319A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85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4C037D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EBBACDF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工商与财会学院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 w14:paraId="7304A337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0202应用经济学</w:t>
            </w:r>
          </w:p>
          <w:p w14:paraId="24100D2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1201管理科学与工程（电子商务、物流和供应链方向）</w:t>
            </w:r>
          </w:p>
          <w:p w14:paraId="4A85E3C4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1202工商管理学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A2FDE95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32D62F9C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专业技术十级及以上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13A30602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7F7E5B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4" w:hRule="atLeast"/>
          <w:tblCellSpacing w:w="0" w:type="dxa"/>
          <w:jc w:val="center"/>
        </w:trPr>
        <w:tc>
          <w:tcPr>
            <w:tcW w:w="471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7D6E1D70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94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495047C6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乡村振兴学院</w:t>
            </w:r>
          </w:p>
        </w:tc>
        <w:tc>
          <w:tcPr>
            <w:tcW w:w="167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5ADA648B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0901作物学</w:t>
            </w:r>
          </w:p>
        </w:tc>
        <w:tc>
          <w:tcPr>
            <w:tcW w:w="58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C546A6A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8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6F93242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left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专业技术十级及以上</w:t>
            </w:r>
          </w:p>
        </w:tc>
        <w:tc>
          <w:tcPr>
            <w:tcW w:w="63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 w14:paraId="008B2299">
            <w:pPr>
              <w:keepNext w:val="0"/>
              <w:keepLines w:val="0"/>
              <w:widowControl/>
              <w:suppressLineNumbers w:val="0"/>
              <w:spacing w:before="0" w:beforeAutospacing="1" w:after="90" w:afterAutospacing="0" w:line="300" w:lineRule="atLeast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rFonts w:hint="default" w:ascii="仿宋_GB2312" w:hAnsi="Times New Roman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 w14:paraId="550ED7B2">
      <w:pPr>
        <w:keepNext w:val="0"/>
        <w:keepLines w:val="0"/>
        <w:widowControl/>
        <w:suppressLineNumbers w:val="0"/>
        <w:shd w:val="clear" w:fill="FFFFFF"/>
        <w:spacing w:before="0" w:beforeAutospacing="1" w:after="90" w:afterAutospacing="0" w:line="300" w:lineRule="atLeast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F2633"/>
          <w:spacing w:val="0"/>
          <w:sz w:val="18"/>
          <w:szCs w:val="18"/>
        </w:rPr>
      </w:pPr>
      <w:bookmarkStart w:id="0" w:name="_GoBack"/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1F2633"/>
          <w:spacing w:val="0"/>
          <w:kern w:val="0"/>
          <w:sz w:val="18"/>
          <w:szCs w:val="18"/>
          <w:shd w:val="clear" w:fill="FFFFFF"/>
          <w:lang w:val="en-US" w:eastAsia="zh-CN" w:bidi="ar"/>
        </w:rPr>
        <w:t>说明：其他相关专业特别优秀的可与招聘管理人员联系。</w:t>
      </w:r>
    </w:p>
    <w:bookmarkEnd w:id="0"/>
    <w:p w14:paraId="6B87D5BF">
      <w:pPr>
        <w:widowControl w:val="0"/>
        <w:numPr>
          <w:ilvl w:val="0"/>
          <w:numId w:val="0"/>
        </w:numPr>
        <w:tabs>
          <w:tab w:val="left" w:pos="312"/>
        </w:tabs>
        <w:jc w:val="both"/>
        <w:rPr>
          <w:rFonts w:hint="default"/>
          <w:b/>
          <w:bCs/>
          <w:color w:val="0000FF"/>
          <w:lang w:val="en-US" w:eastAsia="zh-CN"/>
        </w:rPr>
      </w:pPr>
    </w:p>
    <w:sectPr>
      <w:pgSz w:w="16838" w:h="11906" w:orient="landscape"/>
      <w:pgMar w:top="1123" w:right="1100" w:bottom="1123" w:left="11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font-size:10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2ODM1YTZkN2U2MTg0NDExZmU3OTk1MjliMmVmMGMifQ=="/>
  </w:docVars>
  <w:rsids>
    <w:rsidRoot w:val="007B2E7B"/>
    <w:rsid w:val="000C4578"/>
    <w:rsid w:val="000D4563"/>
    <w:rsid w:val="00193AF8"/>
    <w:rsid w:val="00276858"/>
    <w:rsid w:val="002A6D00"/>
    <w:rsid w:val="00336384"/>
    <w:rsid w:val="00340835"/>
    <w:rsid w:val="003700EA"/>
    <w:rsid w:val="003F0696"/>
    <w:rsid w:val="004770DB"/>
    <w:rsid w:val="00486AFD"/>
    <w:rsid w:val="004C5771"/>
    <w:rsid w:val="004D21C6"/>
    <w:rsid w:val="00535726"/>
    <w:rsid w:val="0059469C"/>
    <w:rsid w:val="006672E6"/>
    <w:rsid w:val="00731A67"/>
    <w:rsid w:val="007B2E7B"/>
    <w:rsid w:val="00955892"/>
    <w:rsid w:val="00A831B7"/>
    <w:rsid w:val="00DB5E8A"/>
    <w:rsid w:val="00E07898"/>
    <w:rsid w:val="00E462DC"/>
    <w:rsid w:val="00E673B2"/>
    <w:rsid w:val="00EB1C4D"/>
    <w:rsid w:val="00FB6A87"/>
    <w:rsid w:val="0DC401AB"/>
    <w:rsid w:val="0F4F5FF7"/>
    <w:rsid w:val="152E77A9"/>
    <w:rsid w:val="1AFE2011"/>
    <w:rsid w:val="1C0D5C89"/>
    <w:rsid w:val="1C307F15"/>
    <w:rsid w:val="1F835C20"/>
    <w:rsid w:val="23FE69FE"/>
    <w:rsid w:val="2A6660A5"/>
    <w:rsid w:val="2B7A79F8"/>
    <w:rsid w:val="2FFE4B07"/>
    <w:rsid w:val="367A41A6"/>
    <w:rsid w:val="46283AFD"/>
    <w:rsid w:val="464748E7"/>
    <w:rsid w:val="4FD137D6"/>
    <w:rsid w:val="57F2415A"/>
    <w:rsid w:val="58386DA6"/>
    <w:rsid w:val="5D256FEB"/>
    <w:rsid w:val="5F342B25"/>
    <w:rsid w:val="60CD62E2"/>
    <w:rsid w:val="64F40B2E"/>
    <w:rsid w:val="6C3658CC"/>
    <w:rsid w:val="76E77460"/>
    <w:rsid w:val="78651B86"/>
    <w:rsid w:val="7E6618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semiHidden="0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name="footer"/>
    <w:lsdException w:unhideWhenUsed="0" w:uiPriority="0" w:semiHidden="0" w:name="index heading"/>
    <w:lsdException w:qFormat="1" w:uiPriority="35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 w:locked="1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nhideWhenUsed="0" w:uiPriority="0" w:semiHidden="0" w:name="Balloon Text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locked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qFormat/>
    <w:uiPriority w:val="99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0"/>
    <w:qFormat/>
    <w:uiPriority w:val="99"/>
    <w:pPr>
      <w:spacing w:after="120"/>
    </w:pPr>
  </w:style>
  <w:style w:type="paragraph" w:styleId="5">
    <w:name w:val="footer"/>
    <w:basedOn w:val="1"/>
    <w:link w:val="11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6">
    <w:name w:val="header"/>
    <w:basedOn w:val="1"/>
    <w:link w:val="12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7">
    <w:name w:val="Body Text First Indent"/>
    <w:basedOn w:val="4"/>
    <w:link w:val="13"/>
    <w:qFormat/>
    <w:uiPriority w:val="99"/>
    <w:pPr>
      <w:ind w:firstLine="420" w:firstLineChars="100"/>
    </w:pPr>
  </w:style>
  <w:style w:type="character" w:customStyle="1" w:styleId="10">
    <w:name w:val="正文文本 Char"/>
    <w:basedOn w:val="9"/>
    <w:link w:val="4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11">
    <w:name w:val="页脚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2">
    <w:name w:val="页眉 Char"/>
    <w:basedOn w:val="9"/>
    <w:link w:val="6"/>
    <w:semiHidden/>
    <w:qFormat/>
    <w:locked/>
    <w:uiPriority w:val="99"/>
    <w:rPr>
      <w:sz w:val="18"/>
      <w:szCs w:val="18"/>
    </w:rPr>
  </w:style>
  <w:style w:type="character" w:customStyle="1" w:styleId="13">
    <w:name w:val="正文首行缩进 Char"/>
    <w:basedOn w:val="10"/>
    <w:link w:val="7"/>
    <w:semiHidden/>
    <w:qFormat/>
    <w:locked/>
    <w:uiPriority w:val="99"/>
  </w:style>
  <w:style w:type="paragraph" w:customStyle="1" w:styleId="14">
    <w:name w:val="Char"/>
    <w:basedOn w:val="1"/>
    <w:qFormat/>
    <w:uiPriority w:val="99"/>
    <w:rPr>
      <w:kern w:val="15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676</Words>
  <Characters>683</Characters>
  <Lines>8</Lines>
  <Paragraphs>2</Paragraphs>
  <TotalTime>12</TotalTime>
  <ScaleCrop>false</ScaleCrop>
  <LinksUpToDate>false</LinksUpToDate>
  <CharactersWithSpaces>993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2016-10-18T02:29:00Z</dcterms:created>
  <dc:creator>admin</dc:creator>
  <cp:lastModifiedBy>L </cp:lastModifiedBy>
  <cp:lastPrinted>2015-06-19T01:42:00Z</cp:lastPrinted>
  <dcterms:modified xsi:type="dcterms:W3CDTF">2026-01-20T01:36:00Z</dcterms:modified>
  <dc:title>附件2：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14EEBD69781446CAB8F18EEB816A9833_13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