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1D220">
      <w:pPr>
        <w:jc w:val="center"/>
        <w:rPr>
          <w:rFonts w:hint="eastAsia"/>
          <w:b/>
          <w:bCs/>
          <w:sz w:val="40"/>
          <w:szCs w:val="40"/>
          <w:lang w:val="en-US" w:eastAsia="zh-CN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>河南省省直事业单位拟聘用人员名册表</w:t>
      </w:r>
    </w:p>
    <w:p w14:paraId="7877472C">
      <w:pPr>
        <w:spacing w:line="560" w:lineRule="exact"/>
        <w:ind w:firstLine="1120" w:firstLineChars="400"/>
        <w:rPr>
          <w:rFonts w:ascii="仿宋" w:hAnsi="仿宋" w:eastAsia="仿宋" w:cs="宋体"/>
          <w:bCs/>
          <w:color w:val="000000"/>
          <w:kern w:val="0"/>
          <w:sz w:val="28"/>
          <w:szCs w:val="28"/>
        </w:rPr>
      </w:pPr>
      <w:r>
        <w:rPr>
          <w:rFonts w:ascii="仿宋" w:hAnsi="仿宋" w:eastAsia="仿宋" w:cs="宋体"/>
          <w:bCs/>
          <w:color w:val="000000"/>
          <w:kern w:val="0"/>
          <w:sz w:val="28"/>
          <w:szCs w:val="28"/>
        </w:rPr>
        <w:t>填报单位：河南大学</w:t>
      </w:r>
    </w:p>
    <w:tbl>
      <w:tblPr>
        <w:tblStyle w:val="2"/>
        <w:tblW w:w="131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1230"/>
        <w:gridCol w:w="1020"/>
        <w:gridCol w:w="567"/>
        <w:gridCol w:w="1134"/>
        <w:gridCol w:w="794"/>
        <w:gridCol w:w="2381"/>
        <w:gridCol w:w="1134"/>
        <w:gridCol w:w="1694"/>
        <w:gridCol w:w="1440"/>
        <w:gridCol w:w="892"/>
      </w:tblGrid>
      <w:tr w14:paraId="1CD3D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  <w:jc w:val="center"/>
        </w:trPr>
        <w:tc>
          <w:tcPr>
            <w:tcW w:w="853" w:type="dxa"/>
            <w:vAlign w:val="center"/>
          </w:tcPr>
          <w:p w14:paraId="448F7B73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30" w:type="dxa"/>
            <w:vAlign w:val="center"/>
          </w:tcPr>
          <w:p w14:paraId="392A4834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color w:val="000000"/>
                <w:sz w:val="24"/>
                <w:szCs w:val="24"/>
              </w:rPr>
              <w:t>聘用单位</w:t>
            </w:r>
          </w:p>
        </w:tc>
        <w:tc>
          <w:tcPr>
            <w:tcW w:w="1020" w:type="dxa"/>
            <w:vAlign w:val="center"/>
          </w:tcPr>
          <w:p w14:paraId="0A334B39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567" w:type="dxa"/>
            <w:vAlign w:val="center"/>
          </w:tcPr>
          <w:p w14:paraId="2F2FD69B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134" w:type="dxa"/>
            <w:vAlign w:val="center"/>
          </w:tcPr>
          <w:p w14:paraId="5C66A7D6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出生</w:t>
            </w:r>
          </w:p>
          <w:p w14:paraId="5C87480E">
            <w:pPr>
              <w:spacing w:line="280" w:lineRule="exact"/>
              <w:jc w:val="center"/>
              <w:rPr>
                <w:rFonts w:ascii="黑体" w:hAnsi="黑体" w:eastAsia="黑体" w:cs="Times New Roman"/>
                <w:color w:val="FF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年月</w:t>
            </w:r>
          </w:p>
        </w:tc>
        <w:tc>
          <w:tcPr>
            <w:tcW w:w="794" w:type="dxa"/>
            <w:vAlign w:val="center"/>
          </w:tcPr>
          <w:p w14:paraId="4C829F9B">
            <w:pPr>
              <w:spacing w:line="280" w:lineRule="exact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政治</w:t>
            </w:r>
          </w:p>
          <w:p w14:paraId="28398CA4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面貌</w:t>
            </w:r>
          </w:p>
        </w:tc>
        <w:tc>
          <w:tcPr>
            <w:tcW w:w="2381" w:type="dxa"/>
            <w:vAlign w:val="center"/>
          </w:tcPr>
          <w:p w14:paraId="19F6F955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color w:val="000000"/>
                <w:sz w:val="24"/>
                <w:szCs w:val="24"/>
              </w:rPr>
              <w:t>毕业院校</w:t>
            </w:r>
          </w:p>
          <w:p w14:paraId="443CDEB1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134" w:type="dxa"/>
            <w:vAlign w:val="center"/>
          </w:tcPr>
          <w:p w14:paraId="387837C3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学历</w:t>
            </w:r>
          </w:p>
          <w:p w14:paraId="011EE4F5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学位</w:t>
            </w:r>
            <w:r>
              <w:rPr>
                <w:rFonts w:ascii="黑体" w:hAnsi="黑体" w:eastAsia="黑体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94" w:type="dxa"/>
            <w:vAlign w:val="center"/>
          </w:tcPr>
          <w:p w14:paraId="7F7A78E3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  <w:lang w:val="en-US" w:eastAsia="zh-CN"/>
              </w:rPr>
              <w:t>报考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岗位</w:t>
            </w:r>
          </w:p>
          <w:p w14:paraId="12D90D31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（等级）</w:t>
            </w:r>
          </w:p>
        </w:tc>
        <w:tc>
          <w:tcPr>
            <w:tcW w:w="1440" w:type="dxa"/>
            <w:vAlign w:val="center"/>
          </w:tcPr>
          <w:p w14:paraId="6684ACEA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聘用岗位</w:t>
            </w:r>
          </w:p>
          <w:p w14:paraId="6156BC77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（等级）</w:t>
            </w:r>
          </w:p>
        </w:tc>
        <w:tc>
          <w:tcPr>
            <w:tcW w:w="892" w:type="dxa"/>
            <w:vAlign w:val="center"/>
          </w:tcPr>
          <w:p w14:paraId="44A74BC7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备注</w:t>
            </w:r>
          </w:p>
        </w:tc>
      </w:tr>
      <w:tr w14:paraId="2426D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6C6D8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7A897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B3B0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赵伟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6B8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74B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1976.01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3351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52A70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中国科学院化学研究所物理化学专业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DA9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0504E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7314E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</w:t>
            </w:r>
          </w:p>
          <w:p w14:paraId="5F3AE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0CD7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0DF70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FF82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68A31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358CD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FA49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高捷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FA7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A43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1984.11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3CB9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无党派人士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52290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美国史蒂文斯理工学院化学工程专业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AC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0D617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4AA9B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</w:t>
            </w:r>
          </w:p>
          <w:p w14:paraId="75825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9B6C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199A0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E94B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6D7F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70108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177F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沙德春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66D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CB7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1982.01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BB1A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30A73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清华大学哲学专业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64D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34194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0B566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</w:t>
            </w:r>
          </w:p>
          <w:p w14:paraId="01AFF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BD5F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5E4A3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4554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41E9E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75AE1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DF0B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冯志芬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140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F0A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1979.03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132A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163BB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菲律宾女子大学护理学专业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8BF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791C4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6B036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</w:t>
            </w:r>
          </w:p>
          <w:p w14:paraId="22AB0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CEF8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1C7E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75D2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3ED58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407AA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A223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张果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FD1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5E8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1979.03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823B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3B794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中国协和医科大学细胞生物学专业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4AE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4C257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843E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D39E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632DA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0228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0C00A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3B8D2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DCBF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翟黎鹏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4DB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109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1990.03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19B3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566B8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日本综合研究大学院大学分子科学研究所</w:t>
            </w:r>
          </w:p>
          <w:p w14:paraId="45377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9B2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7865C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2B28D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</w:t>
            </w:r>
          </w:p>
          <w:p w14:paraId="3A8D8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副高级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ED1E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5AC47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0101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31918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669A0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AB36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王群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1E8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9E9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1984.08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9C99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2E9D3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暨南大学水生生物学专业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10F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6F562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C6E3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</w:t>
            </w:r>
          </w:p>
          <w:p w14:paraId="2CF8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副高级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A452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78B19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4DE6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22D89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7148C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8644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王友梅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9C7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ED9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1984.06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7F57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7A1D4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福州大学分析化学专业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81C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066F9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6F364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</w:t>
            </w:r>
          </w:p>
          <w:p w14:paraId="5CF48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副高级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98EE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238CB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9A57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60654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75B7A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B233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王利娟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029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C77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1990.01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B50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08FD5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重庆交通大学管理科学与工程专业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87B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0A8BC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76630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0461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243F6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A7DC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4C23D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74DD6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99FB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蔡粉沙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DD3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41E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1989.03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4171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3A011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  <w:p w14:paraId="5835C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物理学专业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700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4DF9E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C34A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CD7A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1BCB2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13C6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3" w:type="dxa"/>
            <w:vAlign w:val="center"/>
          </w:tcPr>
          <w:p w14:paraId="368B7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4AA79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9452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朱琳琳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BE9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6E0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1997.01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A65F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418CF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西安交通大学</w:t>
            </w:r>
          </w:p>
          <w:p w14:paraId="2C889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D98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  <w:p w14:paraId="14FF2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25301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专业技术中级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4CFE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892" w:type="dxa"/>
            <w:vAlign w:val="center"/>
          </w:tcPr>
          <w:p w14:paraId="3FADD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E3C9364">
      <w:pPr>
        <w:spacing w:line="20" w:lineRule="exact"/>
        <w:jc w:val="center"/>
      </w:pPr>
    </w:p>
    <w:p w14:paraId="5B904C91">
      <w:bookmarkStart w:id="0" w:name="_GoBack"/>
      <w:bookmarkEnd w:id="0"/>
    </w:p>
    <w:sectPr>
      <w:pgSz w:w="16838" w:h="11906" w:orient="landscape"/>
      <w:pgMar w:top="1440" w:right="1361" w:bottom="1276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5F09F5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115F09F5"/>
    <w:rsid w:val="11A93FF5"/>
    <w:rsid w:val="11B15E26"/>
    <w:rsid w:val="12517E50"/>
    <w:rsid w:val="12751FBA"/>
    <w:rsid w:val="14874C4B"/>
    <w:rsid w:val="15424CB0"/>
    <w:rsid w:val="16254691"/>
    <w:rsid w:val="193B29E1"/>
    <w:rsid w:val="1DF53A14"/>
    <w:rsid w:val="24A94093"/>
    <w:rsid w:val="2549036D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2026-06-18T03:20:00Z</dcterms:created>
  <dc:creator>四驱小蜗牛</dc:creator>
  <cp:lastModifiedBy>四驱小蜗牛</cp:lastModifiedBy>
  <dcterms:modified xsi:type="dcterms:W3CDTF">2026-06-18T03:20:49Z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EFC05247E6EB4867923B6981F66ED1ED_11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