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B41DD1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</w:t>
      </w:r>
    </w:p>
    <w:p w14:paraId="0016B25F">
      <w:pPr>
        <w:pStyle w:val="2"/>
        <w:ind w:left="0" w:leftChars="0" w:firstLine="0" w:firstLineChars="0"/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洛阳市邮政管理局2026年度公开遴选拟任职人员名单</w:t>
      </w:r>
    </w:p>
    <w:tbl>
      <w:tblPr>
        <w:tblStyle w:val="4"/>
        <w:tblpPr w:leftFromText="180" w:rightFromText="180" w:vertAnchor="page" w:horzAnchor="page" w:tblpX="808" w:tblpY="3160"/>
        <w:tblOverlap w:val="never"/>
        <w:tblW w:w="555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2133"/>
        <w:gridCol w:w="1188"/>
        <w:gridCol w:w="1370"/>
        <w:gridCol w:w="970"/>
        <w:gridCol w:w="763"/>
        <w:gridCol w:w="1479"/>
        <w:gridCol w:w="1794"/>
      </w:tblGrid>
      <w:tr w14:paraId="29B2D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69875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33D91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遴选单位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A8471A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职位代码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74C0"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职级层次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82AC1">
            <w:pPr>
              <w:jc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姓名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0F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性别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9B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准考证号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B6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现工作单位</w:t>
            </w:r>
          </w:p>
        </w:tc>
      </w:tr>
      <w:tr w14:paraId="5AC6A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1" w:hRule="atLeast"/>
        </w:trPr>
        <w:tc>
          <w:tcPr>
            <w:tcW w:w="2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F5319">
            <w:pPr>
              <w:jc w:val="center"/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10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E5C10">
            <w:pPr>
              <w:jc w:val="center"/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洛阳市邮政管理局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18ABC">
            <w:pPr>
              <w:jc w:val="center"/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261301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4BD69B">
            <w:pPr>
              <w:jc w:val="center"/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一级科员</w:t>
            </w:r>
          </w:p>
        </w:tc>
        <w:tc>
          <w:tcPr>
            <w:tcW w:w="4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52BDE">
            <w:pPr>
              <w:jc w:val="center"/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张亚娟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CC4">
            <w:pPr>
              <w:jc w:val="center"/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女</w:t>
            </w:r>
          </w:p>
        </w:tc>
        <w:tc>
          <w:tcPr>
            <w:tcW w:w="7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D3F59">
            <w:pPr>
              <w:jc w:val="center"/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603030101711</w:t>
            </w:r>
          </w:p>
        </w:tc>
        <w:tc>
          <w:tcPr>
            <w:tcW w:w="8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7E763">
            <w:pPr>
              <w:jc w:val="center"/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中共孟州市委</w:t>
            </w:r>
          </w:p>
          <w:p w14:paraId="1F87861F">
            <w:pPr>
              <w:jc w:val="center"/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eastAsia="仿宋_GB2312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办公室</w:t>
            </w:r>
          </w:p>
        </w:tc>
      </w:tr>
    </w:tbl>
    <w:p w14:paraId="547AC72D">
      <w:pPr>
        <w:pStyle w:val="2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701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DE1B64"/>
    <w:rsid w:val="3A826CD8"/>
    <w:rsid w:val="3DDE1B64"/>
    <w:rsid w:val="7B8E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left="420" w:leftChars="200" w:firstLine="420"/>
    </w:pPr>
    <w:rPr>
      <w:rFonts w:ascii="Calibri" w:hAnsi="Calibri" w:eastAsia="宋体"/>
      <w:kern w:val="0"/>
      <w:sz w:val="20"/>
      <w:szCs w:val="20"/>
    </w:rPr>
  </w:style>
  <w:style w:type="paragraph" w:styleId="3">
    <w:name w:val="Body Text Indent"/>
    <w:basedOn w:val="1"/>
    <w:next w:val="2"/>
    <w:qFormat/>
    <w:uiPriority w:val="0"/>
    <w:pPr>
      <w:ind w:firstLine="640" w:firstLineChars="200"/>
    </w:pPr>
    <w:rPr>
      <w:rFonts w:ascii="Times New Roman" w:hAnsi="Times New Roman" w:eastAsia="仿宋_GB2312"/>
      <w:sz w:val="32"/>
      <w:szCs w:val="32"/>
    </w:rPr>
  </w:style>
  <w:style w:type="character" w:customStyle="1" w:styleId="6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7">
    <w:name w:val="font41"/>
    <w:basedOn w:val="5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8">
    <w:name w:val="font81"/>
    <w:basedOn w:val="5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9">
    <w:name w:val="font7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100</Characters>
  <Lines>0</Lines>
  <Paragraphs>0</Paragraphs>
  <TotalTime>24</TotalTime>
  <ScaleCrop>false</ScaleCrop>
  <LinksUpToDate>false</LinksUpToDate>
  <CharactersWithSpaces>100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2026-06-22T07:35:00Z</dcterms:created>
  <dc:creator>admin</dc:creator>
  <cp:lastModifiedBy>admin</cp:lastModifiedBy>
  <dcterms:modified xsi:type="dcterms:W3CDTF">2026-06-22T09:31:30Z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3CC98A64B4554284B82E4B12A4CCDB4F_11</vt:lpwstr>
  </property>
  <property fmtid="{D5CDD505-2E9C-101B-9397-08002B2CF9AE}" pid="4" name="KSOTemplateDocerSaveRecord">
    <vt:lpwstr>eyJoZGlkIjoiZWQ4MDAzODE2NjBlYmFjOWQ0NWRiNDQyYWIzOGVmYjYifQ==</vt:lpwstr>
  </property>
</Properties>
</file>