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56B2E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6B82B79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面试人员须知</w:t>
      </w:r>
    </w:p>
    <w:p w14:paraId="1FD12854">
      <w:pPr>
        <w:pStyle w:val="3"/>
        <w:rPr>
          <w:rFonts w:hint="eastAsia"/>
        </w:rPr>
      </w:pPr>
    </w:p>
    <w:p w14:paraId="5A5BE694">
      <w:pPr>
        <w:keepNext w:val="0"/>
        <w:keepLines w:val="0"/>
        <w:pageBreakBefore w:val="0"/>
        <w:widowControl w:val="0"/>
        <w:kinsoku/>
        <w:wordWrap/>
        <w:overflowPunct/>
        <w:topLinePunct w:val="0"/>
        <w:autoSpaceDE/>
        <w:autoSpaceDN/>
        <w:adjustRightInd/>
        <w:snapToGrid/>
        <w:spacing w:before="0" w:beforeLines="0" w:beforeAutospacing="0" w:after="0" w:afterLines="0" w:afterAutospacing="0" w:line="580" w:lineRule="exact"/>
        <w:ind w:left="0" w:leftChars="0" w:right="0" w:firstLine="640" w:firstLineChars="200"/>
        <w:jc w:val="both"/>
        <w:textAlignment w:val="auto"/>
        <w:outlineLvl w:val="9"/>
        <w:rPr>
          <w:rFonts w:hint="eastAsia" w:ascii="Times New Roman" w:hAnsi="Times New Roman" w:eastAsia="仿宋_GB2312" w:cs="Times New Roman"/>
          <w:b w:val="0"/>
          <w:bCs w:val="0"/>
          <w:color w:val="auto"/>
          <w:sz w:val="32"/>
          <w:szCs w:val="20"/>
        </w:rPr>
      </w:pPr>
      <w:r>
        <w:rPr>
          <w:rFonts w:hint="eastAsia" w:ascii="Times New Roman" w:hAnsi="Times New Roman" w:eastAsia="仿宋_GB2312" w:cs="Times New Roman"/>
          <w:b w:val="0"/>
          <w:bCs w:val="0"/>
          <w:color w:val="auto"/>
          <w:sz w:val="32"/>
          <w:szCs w:val="20"/>
        </w:rPr>
        <w:t>一、</w:t>
      </w:r>
      <w:r>
        <w:rPr>
          <w:rFonts w:hint="eastAsia" w:ascii="Times New Roman" w:hAnsi="Times New Roman" w:eastAsia="仿宋_GB2312" w:cs="Times New Roman"/>
          <w:b w:val="0"/>
          <w:bCs w:val="0"/>
          <w:color w:val="auto"/>
          <w:sz w:val="32"/>
          <w:szCs w:val="20"/>
          <w:lang w:eastAsia="zh-CN"/>
        </w:rPr>
        <w:t>应试者</w:t>
      </w:r>
      <w:r>
        <w:rPr>
          <w:rFonts w:hint="eastAsia" w:ascii="Times New Roman" w:hAnsi="Times New Roman" w:eastAsia="仿宋_GB2312" w:cs="Times New Roman"/>
          <w:b w:val="0"/>
          <w:bCs w:val="0"/>
          <w:color w:val="auto"/>
          <w:sz w:val="32"/>
          <w:szCs w:val="20"/>
        </w:rPr>
        <w:t>须于面试当天上午7:30前到达考点指定地点集合（7:</w:t>
      </w:r>
      <w:r>
        <w:rPr>
          <w:rFonts w:hint="eastAsia" w:ascii="Times New Roman" w:hAnsi="Times New Roman" w:eastAsia="仿宋_GB2312" w:cs="Times New Roman"/>
          <w:b w:val="0"/>
          <w:bCs w:val="0"/>
          <w:color w:val="auto"/>
          <w:sz w:val="32"/>
          <w:szCs w:val="20"/>
          <w:lang w:eastAsia="zh-CN"/>
        </w:rPr>
        <w:t>0</w:t>
      </w:r>
      <w:r>
        <w:rPr>
          <w:rFonts w:hint="eastAsia" w:ascii="Times New Roman" w:hAnsi="Times New Roman" w:eastAsia="仿宋_GB2312" w:cs="Times New Roman"/>
          <w:b w:val="0"/>
          <w:bCs w:val="0"/>
          <w:color w:val="auto"/>
          <w:sz w:val="32"/>
          <w:szCs w:val="20"/>
        </w:rPr>
        <w:t>0开始进入考点）。未在规定时间前到达指定地点的，取消面试资格。</w:t>
      </w:r>
    </w:p>
    <w:p w14:paraId="22FDB1B3">
      <w:pPr>
        <w:keepNext w:val="0"/>
        <w:keepLines w:val="0"/>
        <w:pageBreakBefore w:val="0"/>
        <w:widowControl w:val="0"/>
        <w:kinsoku/>
        <w:wordWrap/>
        <w:overflowPunct/>
        <w:topLinePunct w:val="0"/>
        <w:autoSpaceDE/>
        <w:autoSpaceDN/>
        <w:adjustRightInd/>
        <w:snapToGrid/>
        <w:spacing w:before="0" w:beforeLines="0" w:beforeAutospacing="0" w:after="0" w:afterLines="0" w:afterAutospacing="0" w:line="580" w:lineRule="exact"/>
        <w:ind w:left="0" w:leftChars="0" w:right="0" w:firstLine="640" w:firstLineChars="200"/>
        <w:jc w:val="both"/>
        <w:textAlignment w:val="auto"/>
        <w:outlineLvl w:val="9"/>
        <w:rPr>
          <w:rFonts w:hint="eastAsia" w:ascii="Times New Roman" w:hAnsi="Times New Roman" w:eastAsia="仿宋_GB2312" w:cs="Times New Roman"/>
          <w:b w:val="0"/>
          <w:bCs w:val="0"/>
          <w:color w:val="auto"/>
          <w:sz w:val="32"/>
          <w:szCs w:val="20"/>
        </w:rPr>
      </w:pPr>
      <w:r>
        <w:rPr>
          <w:rFonts w:hint="eastAsia" w:ascii="Times New Roman" w:hAnsi="Times New Roman" w:eastAsia="仿宋_GB2312" w:cs="Times New Roman"/>
          <w:b w:val="0"/>
          <w:bCs w:val="0"/>
          <w:color w:val="auto"/>
          <w:sz w:val="32"/>
          <w:szCs w:val="20"/>
        </w:rPr>
        <w:t>二、</w:t>
      </w:r>
      <w:r>
        <w:rPr>
          <w:rFonts w:hint="eastAsia" w:ascii="Times New Roman" w:hAnsi="Times New Roman" w:eastAsia="仿宋_GB2312" w:cs="Times New Roman"/>
          <w:b w:val="0"/>
          <w:bCs w:val="0"/>
          <w:color w:val="auto"/>
          <w:sz w:val="32"/>
          <w:szCs w:val="20"/>
          <w:lang w:eastAsia="zh-CN"/>
        </w:rPr>
        <w:t>应试者须持本人有效期内的二代身份证（或有效期内二代临时身份证）、通过资格复审的《报名表》原件，经工作人员审验后方可参加面试。</w:t>
      </w:r>
      <w:r>
        <w:rPr>
          <w:rFonts w:hint="eastAsia" w:ascii="Times New Roman" w:hAnsi="Times New Roman" w:eastAsia="仿宋_GB2312" w:cs="Times New Roman"/>
          <w:b w:val="0"/>
          <w:bCs w:val="0"/>
          <w:color w:val="auto"/>
          <w:sz w:val="32"/>
          <w:szCs w:val="20"/>
        </w:rPr>
        <w:t>凡未按规定</w:t>
      </w:r>
      <w:r>
        <w:rPr>
          <w:rFonts w:hint="eastAsia" w:ascii="Times New Roman" w:hAnsi="Times New Roman" w:eastAsia="仿宋_GB2312" w:cs="Times New Roman"/>
          <w:b w:val="0"/>
          <w:bCs w:val="0"/>
          <w:color w:val="auto"/>
          <w:sz w:val="32"/>
          <w:szCs w:val="20"/>
          <w:lang w:val="en-US" w:eastAsia="zh-CN"/>
        </w:rPr>
        <w:t>携带</w:t>
      </w:r>
      <w:r>
        <w:rPr>
          <w:rFonts w:hint="eastAsia" w:ascii="Times New Roman" w:hAnsi="Times New Roman" w:eastAsia="仿宋_GB2312" w:cs="Times New Roman"/>
          <w:b w:val="0"/>
          <w:bCs w:val="0"/>
          <w:color w:val="auto"/>
          <w:sz w:val="32"/>
          <w:szCs w:val="20"/>
        </w:rPr>
        <w:t>证件的，取消面试资格，不得进入候考室参加抽签以及面试。</w:t>
      </w:r>
    </w:p>
    <w:p w14:paraId="0E60A20F">
      <w:pPr>
        <w:keepNext w:val="0"/>
        <w:keepLines w:val="0"/>
        <w:pageBreakBefore w:val="0"/>
        <w:widowControl w:val="0"/>
        <w:kinsoku/>
        <w:wordWrap/>
        <w:overflowPunct/>
        <w:topLinePunct w:val="0"/>
        <w:autoSpaceDE/>
        <w:autoSpaceDN/>
        <w:adjustRightInd/>
        <w:snapToGrid/>
        <w:spacing w:before="0" w:beforeLines="0" w:beforeAutospacing="0" w:after="0" w:afterLines="0" w:afterAutospacing="0" w:line="580" w:lineRule="exact"/>
        <w:ind w:left="0" w:leftChars="0" w:right="0" w:firstLine="640" w:firstLineChars="200"/>
        <w:jc w:val="both"/>
        <w:textAlignment w:val="auto"/>
        <w:outlineLvl w:val="9"/>
        <w:rPr>
          <w:rFonts w:hint="eastAsia" w:ascii="Times New Roman" w:hAnsi="Times New Roman" w:eastAsia="仿宋_GB2312" w:cs="Times New Roman"/>
          <w:b w:val="0"/>
          <w:bCs w:val="0"/>
          <w:color w:val="auto"/>
          <w:sz w:val="32"/>
          <w:szCs w:val="20"/>
        </w:rPr>
      </w:pPr>
      <w:r>
        <w:rPr>
          <w:rFonts w:hint="eastAsia" w:ascii="Times New Roman" w:hAnsi="Times New Roman" w:eastAsia="仿宋_GB2312" w:cs="Times New Roman"/>
          <w:b w:val="0"/>
          <w:bCs w:val="0"/>
          <w:color w:val="auto"/>
          <w:sz w:val="32"/>
          <w:szCs w:val="20"/>
        </w:rPr>
        <w:t>三、</w:t>
      </w:r>
      <w:r>
        <w:rPr>
          <w:rFonts w:hint="eastAsia" w:ascii="Times New Roman" w:hAnsi="Times New Roman" w:eastAsia="仿宋_GB2312" w:cs="Times New Roman"/>
          <w:b w:val="0"/>
          <w:bCs w:val="0"/>
          <w:color w:val="auto"/>
          <w:sz w:val="32"/>
          <w:szCs w:val="20"/>
          <w:lang w:eastAsia="zh-CN"/>
        </w:rPr>
        <w:t>应试者</w:t>
      </w:r>
      <w:r>
        <w:rPr>
          <w:rFonts w:hint="eastAsia" w:ascii="Times New Roman" w:hAnsi="Times New Roman" w:eastAsia="仿宋_GB2312" w:cs="Times New Roman"/>
          <w:b w:val="0"/>
          <w:bCs w:val="0"/>
          <w:color w:val="auto"/>
          <w:sz w:val="32"/>
          <w:szCs w:val="20"/>
        </w:rPr>
        <w:t>禁止携带</w:t>
      </w:r>
      <w:r>
        <w:rPr>
          <w:rFonts w:hint="eastAsia" w:ascii="Times New Roman" w:hAnsi="Times New Roman" w:eastAsia="仿宋_GB2312" w:cs="Times New Roman"/>
          <w:b w:val="0"/>
          <w:bCs w:val="0"/>
          <w:color w:val="auto"/>
          <w:sz w:val="32"/>
          <w:szCs w:val="20"/>
          <w:lang w:val="en-US" w:eastAsia="zh-CN"/>
        </w:rPr>
        <w:t>电子产品、</w:t>
      </w:r>
      <w:r>
        <w:rPr>
          <w:rFonts w:hint="eastAsia" w:ascii="Times New Roman" w:hAnsi="Times New Roman" w:eastAsia="仿宋_GB2312" w:cs="Times New Roman"/>
          <w:b w:val="0"/>
          <w:bCs w:val="0"/>
          <w:color w:val="auto"/>
          <w:sz w:val="32"/>
          <w:szCs w:val="20"/>
        </w:rPr>
        <w:t>无线通讯</w:t>
      </w:r>
      <w:r>
        <w:rPr>
          <w:rFonts w:hint="eastAsia" w:ascii="Times New Roman" w:hAnsi="Times New Roman" w:eastAsia="仿宋_GB2312" w:cs="Times New Roman"/>
          <w:b w:val="0"/>
          <w:bCs w:val="0"/>
          <w:color w:val="auto"/>
          <w:sz w:val="32"/>
          <w:szCs w:val="20"/>
          <w:lang w:val="en-US" w:eastAsia="zh-CN"/>
        </w:rPr>
        <w:t>设备</w:t>
      </w:r>
      <w:r>
        <w:rPr>
          <w:rFonts w:hint="eastAsia" w:ascii="Times New Roman" w:hAnsi="Times New Roman" w:eastAsia="仿宋_GB2312" w:cs="Times New Roman"/>
          <w:b w:val="0"/>
          <w:bCs w:val="0"/>
          <w:color w:val="auto"/>
          <w:sz w:val="32"/>
          <w:szCs w:val="20"/>
        </w:rPr>
        <w:t>和与面试</w:t>
      </w:r>
      <w:r>
        <w:rPr>
          <w:rFonts w:hint="eastAsia" w:ascii="Times New Roman" w:hAnsi="Times New Roman" w:eastAsia="仿宋_GB2312" w:cs="Times New Roman"/>
          <w:b w:val="0"/>
          <w:bCs w:val="0"/>
          <w:color w:val="auto"/>
          <w:sz w:val="32"/>
          <w:szCs w:val="20"/>
          <w:lang w:eastAsia="zh-CN"/>
        </w:rPr>
        <w:t>相</w:t>
      </w:r>
      <w:r>
        <w:rPr>
          <w:rFonts w:hint="eastAsia" w:ascii="Times New Roman" w:hAnsi="Times New Roman" w:eastAsia="仿宋_GB2312" w:cs="Times New Roman"/>
          <w:b w:val="0"/>
          <w:bCs w:val="0"/>
          <w:color w:val="auto"/>
          <w:sz w:val="32"/>
          <w:szCs w:val="20"/>
        </w:rPr>
        <w:t>关的物品</w:t>
      </w:r>
      <w:r>
        <w:rPr>
          <w:rFonts w:hint="eastAsia" w:ascii="Times New Roman" w:hAnsi="Times New Roman" w:eastAsia="仿宋_GB2312" w:cs="Times New Roman"/>
          <w:b w:val="0"/>
          <w:bCs w:val="0"/>
          <w:color w:val="auto"/>
          <w:sz w:val="32"/>
          <w:szCs w:val="20"/>
          <w:lang w:eastAsia="zh-CN"/>
        </w:rPr>
        <w:t>、资料</w:t>
      </w:r>
      <w:r>
        <w:rPr>
          <w:rFonts w:hint="eastAsia" w:ascii="Times New Roman" w:hAnsi="Times New Roman" w:eastAsia="仿宋_GB2312" w:cs="Times New Roman"/>
          <w:b w:val="0"/>
          <w:bCs w:val="0"/>
          <w:color w:val="auto"/>
          <w:sz w:val="32"/>
          <w:szCs w:val="20"/>
        </w:rPr>
        <w:t>进入候考室及</w:t>
      </w:r>
      <w:r>
        <w:rPr>
          <w:rFonts w:hint="eastAsia" w:ascii="Times New Roman" w:hAnsi="Times New Roman" w:eastAsia="仿宋_GB2312" w:cs="Times New Roman"/>
          <w:b w:val="0"/>
          <w:bCs w:val="0"/>
          <w:color w:val="auto"/>
          <w:sz w:val="32"/>
          <w:szCs w:val="20"/>
          <w:lang w:eastAsia="zh-CN"/>
        </w:rPr>
        <w:t>面试室</w:t>
      </w:r>
      <w:r>
        <w:rPr>
          <w:rFonts w:hint="eastAsia" w:ascii="Times New Roman" w:hAnsi="Times New Roman" w:eastAsia="仿宋_GB2312" w:cs="Times New Roman"/>
          <w:b w:val="0"/>
          <w:bCs w:val="0"/>
          <w:color w:val="auto"/>
          <w:sz w:val="32"/>
          <w:szCs w:val="20"/>
        </w:rPr>
        <w:t>，已携带的须在进入候考室前主动交工作人员保管，否则一经发现按作弊处理，取消面试资格</w:t>
      </w:r>
      <w:r>
        <w:rPr>
          <w:rFonts w:hint="eastAsia" w:ascii="Times New Roman" w:hAnsi="Times New Roman" w:eastAsia="仿宋_GB2312" w:cs="Times New Roman"/>
          <w:b w:val="0"/>
          <w:bCs w:val="0"/>
          <w:color w:val="auto"/>
          <w:sz w:val="32"/>
          <w:szCs w:val="20"/>
          <w:lang w:val="en-US" w:eastAsia="zh-CN"/>
        </w:rPr>
        <w:t>和聘用资格</w:t>
      </w:r>
      <w:r>
        <w:rPr>
          <w:rFonts w:hint="eastAsia" w:ascii="Times New Roman" w:hAnsi="Times New Roman" w:eastAsia="仿宋_GB2312" w:cs="Times New Roman"/>
          <w:b w:val="0"/>
          <w:bCs w:val="0"/>
          <w:color w:val="auto"/>
          <w:sz w:val="32"/>
          <w:szCs w:val="20"/>
        </w:rPr>
        <w:t>。</w:t>
      </w:r>
    </w:p>
    <w:p w14:paraId="6E46A4BC">
      <w:pPr>
        <w:keepNext w:val="0"/>
        <w:keepLines w:val="0"/>
        <w:pageBreakBefore w:val="0"/>
        <w:widowControl w:val="0"/>
        <w:kinsoku/>
        <w:wordWrap/>
        <w:overflowPunct/>
        <w:topLinePunct w:val="0"/>
        <w:autoSpaceDE/>
        <w:autoSpaceDN/>
        <w:adjustRightInd/>
        <w:snapToGrid/>
        <w:spacing w:before="0" w:beforeLines="0" w:beforeAutospacing="0" w:after="0" w:afterLines="0" w:afterAutospacing="0" w:line="580" w:lineRule="exact"/>
        <w:ind w:left="0" w:leftChars="0" w:right="0" w:firstLine="640" w:firstLineChars="200"/>
        <w:jc w:val="both"/>
        <w:textAlignment w:val="auto"/>
        <w:outlineLvl w:val="9"/>
        <w:rPr>
          <w:rFonts w:hint="eastAsia" w:ascii="Times New Roman" w:hAnsi="Times New Roman" w:eastAsia="仿宋_GB2312" w:cs="Times New Roman"/>
          <w:b w:val="0"/>
          <w:bCs w:val="0"/>
          <w:color w:val="auto"/>
          <w:sz w:val="32"/>
          <w:szCs w:val="20"/>
        </w:rPr>
      </w:pPr>
      <w:r>
        <w:rPr>
          <w:rFonts w:hint="eastAsia" w:ascii="Times New Roman" w:hAnsi="Times New Roman" w:eastAsia="仿宋_GB2312" w:cs="Times New Roman"/>
          <w:b w:val="0"/>
          <w:bCs w:val="0"/>
          <w:color w:val="auto"/>
          <w:sz w:val="32"/>
          <w:szCs w:val="20"/>
        </w:rPr>
        <w:t>四、</w:t>
      </w:r>
      <w:r>
        <w:rPr>
          <w:rFonts w:hint="eastAsia" w:ascii="Times New Roman" w:hAnsi="Times New Roman" w:eastAsia="仿宋_GB2312" w:cs="Times New Roman"/>
          <w:b w:val="0"/>
          <w:bCs w:val="0"/>
          <w:color w:val="auto"/>
          <w:sz w:val="32"/>
          <w:szCs w:val="20"/>
          <w:lang w:eastAsia="zh-CN"/>
        </w:rPr>
        <w:t>应试者</w:t>
      </w:r>
      <w:r>
        <w:rPr>
          <w:rFonts w:hint="eastAsia" w:ascii="Times New Roman" w:hAnsi="Times New Roman" w:eastAsia="仿宋_GB2312" w:cs="Times New Roman"/>
          <w:b w:val="0"/>
          <w:bCs w:val="0"/>
          <w:color w:val="auto"/>
          <w:sz w:val="32"/>
          <w:szCs w:val="20"/>
        </w:rPr>
        <w:t>通过抽签确定参加面试的顺序。面试开始后，由工作人员从候考室按顺序逐一引入</w:t>
      </w:r>
      <w:r>
        <w:rPr>
          <w:rFonts w:hint="eastAsia" w:ascii="Times New Roman" w:hAnsi="Times New Roman" w:eastAsia="仿宋_GB2312" w:cs="Times New Roman"/>
          <w:b w:val="0"/>
          <w:bCs w:val="0"/>
          <w:color w:val="auto"/>
          <w:sz w:val="32"/>
          <w:szCs w:val="20"/>
          <w:lang w:eastAsia="zh-CN"/>
        </w:rPr>
        <w:t>面试室</w:t>
      </w:r>
      <w:r>
        <w:rPr>
          <w:rFonts w:hint="eastAsia" w:ascii="Times New Roman" w:hAnsi="Times New Roman" w:eastAsia="仿宋_GB2312" w:cs="Times New Roman"/>
          <w:b w:val="0"/>
          <w:bCs w:val="0"/>
          <w:color w:val="auto"/>
          <w:sz w:val="32"/>
          <w:szCs w:val="20"/>
        </w:rPr>
        <w:t>。</w:t>
      </w:r>
    </w:p>
    <w:p w14:paraId="5DCCB954">
      <w:pPr>
        <w:keepNext w:val="0"/>
        <w:keepLines w:val="0"/>
        <w:pageBreakBefore w:val="0"/>
        <w:widowControl w:val="0"/>
        <w:kinsoku/>
        <w:wordWrap/>
        <w:overflowPunct/>
        <w:topLinePunct w:val="0"/>
        <w:autoSpaceDE/>
        <w:autoSpaceDN/>
        <w:adjustRightInd/>
        <w:snapToGrid/>
        <w:spacing w:before="0" w:beforeLines="0" w:beforeAutospacing="0" w:after="0" w:afterLines="0" w:afterAutospacing="0" w:line="580" w:lineRule="exact"/>
        <w:ind w:left="0" w:leftChars="0" w:right="0" w:firstLine="640" w:firstLineChars="200"/>
        <w:jc w:val="both"/>
        <w:textAlignment w:val="auto"/>
        <w:outlineLvl w:val="9"/>
        <w:rPr>
          <w:rFonts w:hint="eastAsia" w:ascii="Times New Roman" w:hAnsi="Times New Roman" w:eastAsia="仿宋_GB2312" w:cs="Times New Roman"/>
          <w:b w:val="0"/>
          <w:bCs w:val="0"/>
          <w:color w:val="auto"/>
          <w:sz w:val="32"/>
          <w:szCs w:val="20"/>
        </w:rPr>
      </w:pPr>
      <w:r>
        <w:rPr>
          <w:rFonts w:hint="eastAsia" w:ascii="Times New Roman" w:hAnsi="Times New Roman" w:eastAsia="仿宋_GB2312" w:cs="Times New Roman"/>
          <w:b w:val="0"/>
          <w:bCs w:val="0"/>
          <w:color w:val="auto"/>
          <w:sz w:val="32"/>
          <w:szCs w:val="20"/>
        </w:rPr>
        <w:t>五、</w:t>
      </w:r>
      <w:r>
        <w:rPr>
          <w:rFonts w:hint="eastAsia" w:ascii="Times New Roman" w:hAnsi="Times New Roman" w:eastAsia="仿宋_GB2312" w:cs="Times New Roman"/>
          <w:b w:val="0"/>
          <w:bCs w:val="0"/>
          <w:color w:val="auto"/>
          <w:sz w:val="32"/>
          <w:szCs w:val="20"/>
          <w:lang w:eastAsia="zh-CN"/>
        </w:rPr>
        <w:t>应试者</w:t>
      </w:r>
      <w:r>
        <w:rPr>
          <w:rFonts w:hint="eastAsia" w:ascii="Times New Roman" w:hAnsi="Times New Roman" w:eastAsia="仿宋_GB2312" w:cs="Times New Roman"/>
          <w:b w:val="0"/>
          <w:bCs w:val="0"/>
          <w:color w:val="auto"/>
          <w:sz w:val="32"/>
          <w:szCs w:val="20"/>
        </w:rPr>
        <w:t>在等候面试过程中一般不得离开候考室，确因如厕、急病等特殊情况需要离开的，必须由工作人员全程陪同。</w:t>
      </w:r>
    </w:p>
    <w:p w14:paraId="1E61009E">
      <w:pPr>
        <w:keepNext w:val="0"/>
        <w:keepLines w:val="0"/>
        <w:pageBreakBefore w:val="0"/>
        <w:widowControl w:val="0"/>
        <w:kinsoku/>
        <w:wordWrap/>
        <w:overflowPunct/>
        <w:topLinePunct w:val="0"/>
        <w:autoSpaceDE/>
        <w:autoSpaceDN/>
        <w:adjustRightInd/>
        <w:snapToGrid/>
        <w:spacing w:before="0" w:beforeLines="0" w:beforeAutospacing="0" w:after="0" w:afterLines="0" w:afterAutospacing="0" w:line="580" w:lineRule="exact"/>
        <w:ind w:left="0" w:leftChars="0" w:right="0" w:firstLine="640" w:firstLineChars="200"/>
        <w:jc w:val="both"/>
        <w:textAlignment w:val="auto"/>
        <w:outlineLvl w:val="9"/>
        <w:rPr>
          <w:rFonts w:hint="eastAsia" w:ascii="Times New Roman" w:hAnsi="Times New Roman" w:eastAsia="仿宋_GB2312" w:cs="Times New Roman"/>
          <w:b w:val="0"/>
          <w:bCs w:val="0"/>
          <w:color w:val="auto"/>
          <w:sz w:val="32"/>
          <w:szCs w:val="20"/>
        </w:rPr>
      </w:pPr>
      <w:r>
        <w:rPr>
          <w:rFonts w:hint="eastAsia" w:ascii="Times New Roman" w:hAnsi="Times New Roman" w:eastAsia="仿宋_GB2312" w:cs="Times New Roman"/>
          <w:b w:val="0"/>
          <w:bCs w:val="0"/>
          <w:color w:val="auto"/>
          <w:sz w:val="32"/>
          <w:szCs w:val="20"/>
        </w:rPr>
        <w:t>六、</w:t>
      </w:r>
      <w:r>
        <w:rPr>
          <w:rFonts w:hint="eastAsia" w:ascii="Times New Roman" w:hAnsi="Times New Roman" w:eastAsia="仿宋_GB2312" w:cs="Times New Roman"/>
          <w:b w:val="0"/>
          <w:bCs w:val="0"/>
          <w:color w:val="auto"/>
          <w:sz w:val="32"/>
          <w:szCs w:val="20"/>
          <w:lang w:eastAsia="zh-CN"/>
        </w:rPr>
        <w:t>应试者</w:t>
      </w:r>
      <w:r>
        <w:rPr>
          <w:rFonts w:hint="eastAsia" w:ascii="Times New Roman" w:hAnsi="Times New Roman" w:eastAsia="仿宋_GB2312" w:cs="Times New Roman"/>
          <w:b w:val="0"/>
          <w:bCs w:val="0"/>
          <w:color w:val="auto"/>
          <w:sz w:val="32"/>
          <w:szCs w:val="20"/>
        </w:rPr>
        <w:t>在面试过程中不得提及姓名和个人身份等信息，否则按</w:t>
      </w:r>
      <w:r>
        <w:rPr>
          <w:rFonts w:hint="eastAsia" w:ascii="Times New Roman" w:hAnsi="Times New Roman" w:eastAsia="仿宋_GB2312" w:cs="Times New Roman"/>
          <w:b w:val="0"/>
          <w:bCs w:val="0"/>
          <w:color w:val="auto"/>
          <w:sz w:val="32"/>
          <w:szCs w:val="20"/>
          <w:lang w:val="en-US" w:eastAsia="zh-CN"/>
        </w:rPr>
        <w:t>违规</w:t>
      </w:r>
      <w:r>
        <w:rPr>
          <w:rFonts w:hint="eastAsia" w:ascii="Times New Roman" w:hAnsi="Times New Roman" w:eastAsia="仿宋_GB2312" w:cs="Times New Roman"/>
          <w:b w:val="0"/>
          <w:bCs w:val="0"/>
          <w:color w:val="auto"/>
          <w:sz w:val="32"/>
          <w:szCs w:val="20"/>
        </w:rPr>
        <w:t>处理。</w:t>
      </w:r>
    </w:p>
    <w:p w14:paraId="11655B4A">
      <w:pPr>
        <w:keepNext w:val="0"/>
        <w:keepLines w:val="0"/>
        <w:pageBreakBefore w:val="0"/>
        <w:widowControl w:val="0"/>
        <w:kinsoku/>
        <w:wordWrap/>
        <w:overflowPunct/>
        <w:topLinePunct w:val="0"/>
        <w:autoSpaceDE/>
        <w:autoSpaceDN/>
        <w:adjustRightInd/>
        <w:snapToGrid/>
        <w:spacing w:before="0" w:beforeLines="0" w:beforeAutospacing="0" w:after="0" w:afterLines="0" w:afterAutospacing="0" w:line="580" w:lineRule="exact"/>
        <w:ind w:left="0" w:leftChars="0" w:right="0" w:firstLine="640" w:firstLineChars="200"/>
        <w:jc w:val="both"/>
        <w:textAlignment w:val="auto"/>
        <w:outlineLvl w:val="9"/>
        <w:rPr>
          <w:rFonts w:hint="eastAsia" w:ascii="Times New Roman" w:hAnsi="Times New Roman" w:eastAsia="仿宋_GB2312" w:cs="Times New Roman"/>
          <w:b w:val="0"/>
          <w:bCs w:val="0"/>
          <w:color w:val="auto"/>
          <w:sz w:val="32"/>
          <w:szCs w:val="20"/>
        </w:rPr>
      </w:pPr>
      <w:r>
        <w:rPr>
          <w:rFonts w:hint="eastAsia" w:ascii="Times New Roman" w:hAnsi="Times New Roman" w:eastAsia="仿宋_GB2312" w:cs="Times New Roman"/>
          <w:b w:val="0"/>
          <w:bCs w:val="0"/>
          <w:color w:val="auto"/>
          <w:sz w:val="32"/>
          <w:szCs w:val="20"/>
        </w:rPr>
        <w:t>七、面试结束后，</w:t>
      </w:r>
      <w:r>
        <w:rPr>
          <w:rFonts w:hint="eastAsia" w:ascii="Times New Roman" w:hAnsi="Times New Roman" w:eastAsia="仿宋_GB2312" w:cs="Times New Roman"/>
          <w:b w:val="0"/>
          <w:bCs w:val="0"/>
          <w:color w:val="auto"/>
          <w:sz w:val="32"/>
          <w:szCs w:val="20"/>
          <w:lang w:eastAsia="zh-CN"/>
        </w:rPr>
        <w:t>应试者</w:t>
      </w:r>
      <w:r>
        <w:rPr>
          <w:rFonts w:hint="eastAsia" w:ascii="Times New Roman" w:hAnsi="Times New Roman" w:eastAsia="仿宋_GB2312" w:cs="Times New Roman"/>
          <w:b w:val="0"/>
          <w:bCs w:val="0"/>
          <w:color w:val="auto"/>
          <w:sz w:val="32"/>
          <w:szCs w:val="20"/>
        </w:rPr>
        <w:t>在工作人员的引导下离开</w:t>
      </w:r>
      <w:r>
        <w:rPr>
          <w:rFonts w:hint="eastAsia" w:ascii="Times New Roman" w:hAnsi="Times New Roman" w:eastAsia="仿宋_GB2312" w:cs="Times New Roman"/>
          <w:b w:val="0"/>
          <w:bCs w:val="0"/>
          <w:color w:val="auto"/>
          <w:sz w:val="32"/>
          <w:szCs w:val="20"/>
          <w:lang w:val="en-US" w:eastAsia="zh-CN"/>
        </w:rPr>
        <w:t>面试室</w:t>
      </w:r>
      <w:r>
        <w:rPr>
          <w:rFonts w:hint="eastAsia" w:ascii="Times New Roman" w:hAnsi="Times New Roman" w:eastAsia="仿宋_GB2312" w:cs="Times New Roman"/>
          <w:b w:val="0"/>
          <w:bCs w:val="0"/>
          <w:color w:val="auto"/>
          <w:sz w:val="32"/>
          <w:szCs w:val="20"/>
        </w:rPr>
        <w:t>，到指定</w:t>
      </w:r>
      <w:r>
        <w:rPr>
          <w:rFonts w:hint="eastAsia" w:ascii="Times New Roman" w:hAnsi="Times New Roman" w:eastAsia="仿宋_GB2312" w:cs="Times New Roman"/>
          <w:b w:val="0"/>
          <w:bCs w:val="0"/>
          <w:color w:val="auto"/>
          <w:sz w:val="32"/>
          <w:szCs w:val="20"/>
          <w:lang w:val="en-US" w:eastAsia="zh-CN"/>
        </w:rPr>
        <w:t>休息室</w:t>
      </w:r>
      <w:r>
        <w:rPr>
          <w:rFonts w:hint="eastAsia" w:ascii="Times New Roman" w:hAnsi="Times New Roman" w:eastAsia="仿宋_GB2312" w:cs="Times New Roman"/>
          <w:b w:val="0"/>
          <w:bCs w:val="0"/>
          <w:color w:val="auto"/>
          <w:sz w:val="32"/>
          <w:szCs w:val="20"/>
        </w:rPr>
        <w:t>休息等待，不得随意离开休息室。</w:t>
      </w:r>
    </w:p>
    <w:p w14:paraId="638E80D4">
      <w:pPr>
        <w:keepNext w:val="0"/>
        <w:keepLines w:val="0"/>
        <w:pageBreakBefore w:val="0"/>
        <w:widowControl w:val="0"/>
        <w:kinsoku/>
        <w:wordWrap/>
        <w:overflowPunct/>
        <w:topLinePunct w:val="0"/>
        <w:autoSpaceDE/>
        <w:autoSpaceDN/>
        <w:adjustRightInd/>
        <w:snapToGrid/>
        <w:spacing w:before="0" w:beforeLines="0" w:beforeAutospacing="0" w:after="0" w:afterLines="0" w:afterAutospacing="0" w:line="580" w:lineRule="exact"/>
        <w:ind w:left="0" w:leftChars="0" w:right="0" w:firstLine="640" w:firstLineChars="200"/>
        <w:jc w:val="both"/>
        <w:textAlignment w:val="auto"/>
        <w:outlineLvl w:val="9"/>
        <w:rPr>
          <w:rFonts w:hint="eastAsia" w:ascii="Times New Roman" w:hAnsi="Times New Roman" w:eastAsia="仿宋_GB2312" w:cs="Times New Roman"/>
          <w:b w:val="0"/>
          <w:bCs w:val="0"/>
          <w:color w:val="auto"/>
          <w:sz w:val="32"/>
          <w:szCs w:val="20"/>
        </w:rPr>
      </w:pPr>
      <w:r>
        <w:rPr>
          <w:rFonts w:hint="eastAsia" w:ascii="Times New Roman" w:hAnsi="Times New Roman" w:eastAsia="仿宋_GB2312" w:cs="Times New Roman"/>
          <w:b w:val="0"/>
          <w:bCs w:val="0"/>
          <w:color w:val="auto"/>
          <w:sz w:val="32"/>
          <w:szCs w:val="20"/>
          <w:lang w:val="en-US" w:eastAsia="zh-CN"/>
        </w:rPr>
        <w:t>八</w:t>
      </w:r>
      <w:r>
        <w:rPr>
          <w:rFonts w:hint="eastAsia" w:ascii="Times New Roman" w:hAnsi="Times New Roman" w:eastAsia="仿宋_GB2312" w:cs="Times New Roman"/>
          <w:b w:val="0"/>
          <w:bCs w:val="0"/>
          <w:color w:val="auto"/>
          <w:sz w:val="32"/>
          <w:szCs w:val="20"/>
        </w:rPr>
        <w:t>、</w:t>
      </w:r>
      <w:r>
        <w:rPr>
          <w:rFonts w:hint="eastAsia" w:ascii="Times New Roman" w:hAnsi="Times New Roman" w:eastAsia="仿宋_GB2312" w:cs="Times New Roman"/>
          <w:b w:val="0"/>
          <w:bCs w:val="0"/>
          <w:color w:val="auto"/>
          <w:sz w:val="32"/>
          <w:szCs w:val="20"/>
          <w:lang w:eastAsia="zh-CN"/>
        </w:rPr>
        <w:t>应试者</w:t>
      </w:r>
      <w:r>
        <w:rPr>
          <w:rFonts w:hint="eastAsia" w:ascii="Times New Roman" w:hAnsi="Times New Roman" w:eastAsia="仿宋_GB2312" w:cs="Times New Roman"/>
          <w:b w:val="0"/>
          <w:bCs w:val="0"/>
          <w:color w:val="auto"/>
          <w:sz w:val="32"/>
          <w:szCs w:val="20"/>
        </w:rPr>
        <w:t>在面试期间要遵守纪律，听从指挥，服从管理。</w:t>
      </w:r>
      <w:r>
        <w:rPr>
          <w:rFonts w:hint="eastAsia" w:ascii="Times New Roman" w:hAnsi="Times New Roman" w:eastAsia="仿宋_GB2312" w:cs="Times New Roman"/>
          <w:b w:val="0"/>
          <w:bCs w:val="0"/>
          <w:color w:val="auto"/>
          <w:sz w:val="32"/>
          <w:szCs w:val="20"/>
          <w:lang w:eastAsia="zh-CN"/>
        </w:rPr>
        <w:t>应试者</w:t>
      </w:r>
      <w:r>
        <w:rPr>
          <w:rFonts w:hint="eastAsia" w:ascii="Times New Roman" w:hAnsi="Times New Roman" w:eastAsia="仿宋_GB2312" w:cs="Times New Roman"/>
          <w:b w:val="0"/>
          <w:bCs w:val="0"/>
          <w:color w:val="auto"/>
          <w:sz w:val="32"/>
          <w:szCs w:val="20"/>
        </w:rPr>
        <w:t>进入面试考点后即实行全天集中封闭管理（免费提供午餐和饮水），不得随意走动、大声喧哗，禁止与外界人员接触，在当天本考点所有考场面试结束后方可离开考点。</w:t>
      </w:r>
    </w:p>
    <w:p w14:paraId="211D5C2A">
      <w:pPr>
        <w:keepNext w:val="0"/>
        <w:keepLines w:val="0"/>
        <w:pageBreakBefore w:val="0"/>
        <w:widowControl w:val="0"/>
        <w:kinsoku/>
        <w:wordWrap/>
        <w:overflowPunct/>
        <w:topLinePunct w:val="0"/>
        <w:autoSpaceDE/>
        <w:autoSpaceDN/>
        <w:adjustRightInd/>
        <w:snapToGrid/>
        <w:spacing w:before="0" w:beforeLines="0" w:beforeAutospacing="0" w:after="0" w:afterLines="0" w:afterAutospacing="0" w:line="580" w:lineRule="exact"/>
        <w:ind w:left="0" w:leftChars="0" w:right="0" w:firstLine="640" w:firstLineChars="200"/>
        <w:jc w:val="both"/>
        <w:textAlignment w:val="auto"/>
        <w:outlineLvl w:val="9"/>
        <w:rPr>
          <w:rFonts w:hint="eastAsia" w:ascii="Times New Roman" w:hAnsi="Times New Roman" w:eastAsia="仿宋_GB2312" w:cs="Times New Roman"/>
          <w:b w:val="0"/>
          <w:bCs w:val="0"/>
          <w:color w:val="auto"/>
          <w:sz w:val="32"/>
          <w:szCs w:val="20"/>
          <w:lang w:eastAsia="zh-CN"/>
        </w:rPr>
      </w:pPr>
      <w:r>
        <w:rPr>
          <w:rFonts w:hint="eastAsia" w:ascii="Times New Roman" w:hAnsi="Times New Roman" w:eastAsia="仿宋_GB2312" w:cs="Times New Roman"/>
          <w:b w:val="0"/>
          <w:bCs w:val="0"/>
          <w:color w:val="auto"/>
          <w:sz w:val="32"/>
          <w:szCs w:val="20"/>
          <w:lang w:val="en-US" w:eastAsia="zh-CN"/>
        </w:rPr>
        <w:t>九</w:t>
      </w:r>
      <w:r>
        <w:rPr>
          <w:rFonts w:hint="eastAsia" w:ascii="Times New Roman" w:hAnsi="Times New Roman" w:eastAsia="仿宋_GB2312" w:cs="Times New Roman"/>
          <w:b w:val="0"/>
          <w:bCs w:val="0"/>
          <w:color w:val="auto"/>
          <w:sz w:val="32"/>
          <w:szCs w:val="20"/>
        </w:rPr>
        <w:t>、</w:t>
      </w:r>
      <w:r>
        <w:rPr>
          <w:rFonts w:hint="eastAsia" w:ascii="Times New Roman" w:hAnsi="Times New Roman" w:eastAsia="仿宋_GB2312" w:cs="Times New Roman"/>
          <w:b w:val="0"/>
          <w:bCs w:val="0"/>
          <w:color w:val="auto"/>
          <w:sz w:val="32"/>
          <w:szCs w:val="20"/>
          <w:lang w:eastAsia="zh-CN"/>
        </w:rPr>
        <w:t>应试者</w:t>
      </w:r>
      <w:r>
        <w:rPr>
          <w:rFonts w:hint="eastAsia" w:ascii="Times New Roman" w:hAnsi="Times New Roman" w:eastAsia="仿宋_GB2312" w:cs="Times New Roman"/>
          <w:b w:val="0"/>
          <w:bCs w:val="0"/>
          <w:color w:val="auto"/>
          <w:sz w:val="32"/>
          <w:szCs w:val="20"/>
          <w:lang w:val="en-US" w:eastAsia="zh-CN"/>
        </w:rPr>
        <w:t>违规</w:t>
      </w:r>
      <w:r>
        <w:rPr>
          <w:rFonts w:hint="default" w:ascii="Times New Roman" w:hAnsi="Times New Roman" w:eastAsia="仿宋_GB2312" w:cs="Times New Roman"/>
          <w:b w:val="0"/>
          <w:bCs w:val="0"/>
          <w:color w:val="auto"/>
          <w:sz w:val="32"/>
          <w:szCs w:val="20"/>
        </w:rPr>
        <w:t>违纪</w:t>
      </w:r>
      <w:r>
        <w:rPr>
          <w:rFonts w:hint="eastAsia" w:ascii="Times New Roman" w:hAnsi="Times New Roman" w:eastAsia="仿宋_GB2312" w:cs="Times New Roman"/>
          <w:b w:val="0"/>
          <w:bCs w:val="0"/>
          <w:color w:val="auto"/>
          <w:sz w:val="32"/>
          <w:szCs w:val="20"/>
          <w:lang w:val="en-US" w:eastAsia="zh-CN"/>
        </w:rPr>
        <w:t>行为</w:t>
      </w:r>
      <w:r>
        <w:rPr>
          <w:rFonts w:hint="default" w:ascii="Times New Roman" w:hAnsi="Times New Roman" w:eastAsia="仿宋_GB2312" w:cs="Times New Roman"/>
          <w:b w:val="0"/>
          <w:bCs w:val="0"/>
          <w:color w:val="auto"/>
          <w:sz w:val="32"/>
          <w:szCs w:val="20"/>
        </w:rPr>
        <w:t>，视情节轻重给予警告直至宣布取消面试资格或记入违纪违规人员信息库（五年内不得</w:t>
      </w:r>
      <w:r>
        <w:rPr>
          <w:rFonts w:hint="eastAsia" w:ascii="Times New Roman" w:hAnsi="Times New Roman" w:eastAsia="仿宋_GB2312" w:cs="Times New Roman"/>
          <w:b w:val="0"/>
          <w:bCs w:val="0"/>
          <w:color w:val="auto"/>
          <w:sz w:val="32"/>
          <w:szCs w:val="20"/>
          <w:lang w:eastAsia="zh-CN"/>
        </w:rPr>
        <w:t>参加濮阳市</w:t>
      </w:r>
      <w:r>
        <w:rPr>
          <w:rFonts w:hint="default" w:ascii="Times New Roman" w:hAnsi="Times New Roman" w:eastAsia="仿宋_GB2312" w:cs="Times New Roman"/>
          <w:b w:val="0"/>
          <w:bCs w:val="0"/>
          <w:color w:val="auto"/>
          <w:sz w:val="32"/>
          <w:szCs w:val="20"/>
        </w:rPr>
        <w:t>公务员</w:t>
      </w:r>
      <w:r>
        <w:rPr>
          <w:rFonts w:hint="eastAsia" w:ascii="Times New Roman" w:hAnsi="Times New Roman" w:eastAsia="仿宋_GB2312" w:cs="Times New Roman"/>
          <w:b w:val="0"/>
          <w:bCs w:val="0"/>
          <w:color w:val="auto"/>
          <w:sz w:val="32"/>
          <w:szCs w:val="20"/>
          <w:lang w:eastAsia="zh-CN"/>
        </w:rPr>
        <w:t>招录和事业单位招聘</w:t>
      </w:r>
      <w:r>
        <w:rPr>
          <w:rFonts w:hint="default" w:ascii="Times New Roman" w:hAnsi="Times New Roman" w:eastAsia="仿宋_GB2312" w:cs="Times New Roman"/>
          <w:b w:val="0"/>
          <w:bCs w:val="0"/>
          <w:color w:val="auto"/>
          <w:sz w:val="32"/>
          <w:szCs w:val="20"/>
        </w:rPr>
        <w:t>）。</w:t>
      </w:r>
      <w:r>
        <w:rPr>
          <w:rFonts w:hint="eastAsia" w:ascii="Times New Roman" w:hAnsi="Times New Roman" w:eastAsia="仿宋_GB2312" w:cs="Times New Roman"/>
          <w:b w:val="0"/>
          <w:bCs w:val="0"/>
          <w:color w:val="auto"/>
          <w:sz w:val="32"/>
          <w:szCs w:val="20"/>
        </w:rPr>
        <w:t>凡在</w:t>
      </w:r>
      <w:r>
        <w:rPr>
          <w:rFonts w:hint="eastAsia" w:ascii="Times New Roman" w:hAnsi="Times New Roman" w:eastAsia="仿宋_GB2312" w:cs="Times New Roman"/>
          <w:b w:val="0"/>
          <w:bCs w:val="0"/>
          <w:color w:val="auto"/>
          <w:sz w:val="32"/>
          <w:szCs w:val="20"/>
          <w:lang w:val="en-US" w:eastAsia="zh-CN"/>
        </w:rPr>
        <w:t>面试考点范围内</w:t>
      </w:r>
      <w:r>
        <w:rPr>
          <w:rFonts w:hint="eastAsia" w:ascii="Times New Roman" w:hAnsi="Times New Roman" w:eastAsia="仿宋_GB2312" w:cs="Times New Roman"/>
          <w:b w:val="0"/>
          <w:bCs w:val="0"/>
          <w:color w:val="auto"/>
          <w:sz w:val="32"/>
          <w:szCs w:val="20"/>
        </w:rPr>
        <w:t>严重扰乱面试秩序，辱骂</w:t>
      </w:r>
      <w:r>
        <w:rPr>
          <w:rFonts w:hint="eastAsia" w:ascii="Times New Roman" w:hAnsi="Times New Roman" w:eastAsia="仿宋_GB2312" w:cs="Times New Roman"/>
          <w:b w:val="0"/>
          <w:bCs w:val="0"/>
          <w:color w:val="auto"/>
          <w:sz w:val="32"/>
          <w:szCs w:val="20"/>
          <w:lang w:val="en-US" w:eastAsia="zh-CN"/>
        </w:rPr>
        <w:t>考官</w:t>
      </w:r>
      <w:r>
        <w:rPr>
          <w:rFonts w:hint="eastAsia" w:ascii="Times New Roman" w:hAnsi="Times New Roman" w:eastAsia="仿宋_GB2312" w:cs="Times New Roman"/>
          <w:b w:val="0"/>
          <w:bCs w:val="0"/>
          <w:color w:val="auto"/>
          <w:sz w:val="32"/>
          <w:szCs w:val="20"/>
        </w:rPr>
        <w:t>及工作人员，威胁他人安全</w:t>
      </w:r>
      <w:r>
        <w:rPr>
          <w:rFonts w:hint="eastAsia" w:ascii="Times New Roman" w:hAnsi="Times New Roman" w:eastAsia="仿宋_GB2312" w:cs="Times New Roman"/>
          <w:b w:val="0"/>
          <w:bCs w:val="0"/>
          <w:color w:val="auto"/>
          <w:sz w:val="32"/>
          <w:szCs w:val="20"/>
          <w:lang w:eastAsia="zh-CN"/>
        </w:rPr>
        <w:t>，</w:t>
      </w:r>
      <w:r>
        <w:rPr>
          <w:rFonts w:hint="eastAsia" w:ascii="Times New Roman" w:hAnsi="Times New Roman" w:eastAsia="仿宋_GB2312" w:cs="Times New Roman"/>
          <w:b w:val="0"/>
          <w:bCs w:val="0"/>
          <w:color w:val="auto"/>
          <w:sz w:val="32"/>
          <w:szCs w:val="20"/>
        </w:rPr>
        <w:t>违反《中华人民共和国治安管理处罚法》的，交由公安机关依法处理；构成犯罪的，依法追究刑事责任</w:t>
      </w:r>
      <w:r>
        <w:rPr>
          <w:rFonts w:hint="eastAsia" w:ascii="Times New Roman" w:hAnsi="Times New Roman" w:eastAsia="仿宋_GB2312" w:cs="Times New Roman"/>
          <w:b w:val="0"/>
          <w:bCs w:val="0"/>
          <w:color w:val="auto"/>
          <w:sz w:val="32"/>
          <w:szCs w:val="20"/>
          <w:lang w:eastAsia="zh-CN"/>
        </w:rPr>
        <w:t>。</w:t>
      </w:r>
    </w:p>
    <w:p w14:paraId="74105473">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rPr>
      </w:pPr>
    </w:p>
    <w:p w14:paraId="01650051">
      <w:bookmarkStart w:id="0" w:name="_GoBack"/>
      <w:bookmarkEnd w:id="0"/>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2FDCB1EF-140A-4B07-BD15-B11EB3352B7E}"/>
  </w:font>
  <w:font w:name="方正公文小标宋">
    <w:panose1 w:val="02000500000000000000"/>
    <w:charset w:val="86"/>
    <w:family w:val="auto"/>
    <w:pitch w:val="default"/>
    <w:sig w:usb0="A00002BF" w:usb1="38CF7CFA" w:usb2="00000016" w:usb3="00000000" w:csb0="00040001" w:csb1="00000000"/>
    <w:embedRegular r:id="rId2" w:fontKey="{8C4B548E-1DB0-4641-8A01-F0B4ED86D6F4}"/>
  </w:font>
  <w:font w:name="仿宋_GB2312">
    <w:panose1 w:val="02010609030101010101"/>
    <w:charset w:val="86"/>
    <w:family w:val="auto"/>
    <w:pitch w:val="default"/>
    <w:sig w:usb0="00000001" w:usb1="080E0000" w:usb2="00000000" w:usb3="00000000" w:csb0="00040000" w:csb1="00000000"/>
    <w:embedRegular r:id="rId3" w:fontKey="{494D92A7-86B3-4DD0-9487-4A479B40583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6519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-491490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C0C27E">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8.7pt;height:144pt;width:144pt;mso-position-horizontal:outside;mso-position-horizontal-relative:margin;mso-wrap-style:none;z-index:251659264;mso-width-relative:page;mso-height-relative:page;" filled="f" stroked="f" coordsize="21600,21600" o:gfxdata="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DrCsz/WAAAACAEAAA8AAAAAAAAAAQAgAAAAIgAAAGRycy9kb3ducmV2LnhtbFBL&#10;AQIUABQAAAAIAIdO4kAkgka0MQIAAGEEAAAOAAAAAAAAAAEAIAAAACUBAABkcnMvZTJvRG9jLnht&#10;bFBLBQYAAAAABgAGAFkBAADIBQAAAAA=&#10;">
              <v:fill on="f" focussize="0,0"/>
              <v:stroke on="f" weight="0.5pt"/>
              <v:imagedata o:title=""/>
              <o:lock v:ext="edit" aspectratio="f"/>
              <v:textbox inset="0mm,0mm,0mm,0mm" style="mso-fit-shape-to-text:t;">
                <w:txbxContent>
                  <w:p w14:paraId="18C0C27E">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B27EB5"/>
    <w:rsid w:val="1EB27EB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footnote text"/>
    <w:qFormat/>
    <w:uiPriority w:val="0"/>
    <w:pPr>
      <w:widowControl w:val="0"/>
      <w:snapToGrid w:val="0"/>
      <w:jc w:val="left"/>
    </w:pPr>
    <w:rPr>
      <w:rFonts w:ascii="Times New Roman" w:hAnsi="Times New Roman" w:eastAsia="宋体" w:cs="Times New Roman"/>
      <w:kern w:val="2"/>
      <w:sz w:val="30"/>
      <w:lang w:val="en-US"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2026-07-16T02:35:00Z</dcterms:created>
  <dc:creator>冯   琼</dc:creator>
  <cp:lastModifiedBy>冯   琼</cp:lastModifiedBy>
  <dcterms:modified xsi:type="dcterms:W3CDTF">2026-07-16T02:35:45Z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07FCBEEF2309479E9DA635176ED56BAD_11</vt:lpwstr>
  </property>
  <property fmtid="{D5CDD505-2E9C-101B-9397-08002B2CF9AE}" pid="4" name="KSOTemplateDocerSaveRecord">
    <vt:lpwstr>eyJoZGlkIjoiYmQyYWYyYWNjM2YzZjI3YTVkOTBiYTMzZjA4NWM3NGIiLCJ1c2VySWQiOiIxNjY4NzI1MzU1In0=</vt:lpwstr>
  </property>
</Properties>
</file>