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F1052">
      <w:pPr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28D6670">
      <w:pPr>
        <w:jc w:val="center"/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36"/>
          <w:lang w:val="en-US" w:eastAsia="zh-CN"/>
        </w:rPr>
        <w:t>2026年招聘劳务派遣工作人员一览表</w:t>
      </w:r>
    </w:p>
    <w:p w14:paraId="6DEA3629">
      <w:pPr>
        <w:rPr>
          <w:rFonts w:hint="eastAsia"/>
          <w:lang w:val="en-US" w:eastAsia="zh-CN"/>
        </w:rPr>
      </w:pPr>
    </w:p>
    <w:tbl>
      <w:tblPr>
        <w:tblStyle w:val="4"/>
        <w:tblW w:w="9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024"/>
        <w:gridCol w:w="1246"/>
        <w:gridCol w:w="1105"/>
        <w:gridCol w:w="862"/>
        <w:gridCol w:w="3643"/>
        <w:gridCol w:w="1119"/>
      </w:tblGrid>
      <w:tr w14:paraId="70268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  <w:jc w:val="center"/>
        </w:trPr>
        <w:tc>
          <w:tcPr>
            <w:tcW w:w="834" w:type="dxa"/>
            <w:vAlign w:val="center"/>
          </w:tcPr>
          <w:p w14:paraId="0ED58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岗位</w:t>
            </w:r>
          </w:p>
          <w:p w14:paraId="2A1B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1024" w:type="dxa"/>
            <w:vAlign w:val="center"/>
          </w:tcPr>
          <w:p w14:paraId="54F48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  <w:p w14:paraId="307CC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246" w:type="dxa"/>
            <w:vAlign w:val="center"/>
          </w:tcPr>
          <w:p w14:paraId="785FE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105" w:type="dxa"/>
            <w:vAlign w:val="center"/>
          </w:tcPr>
          <w:p w14:paraId="6CFB9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862" w:type="dxa"/>
            <w:vAlign w:val="center"/>
          </w:tcPr>
          <w:p w14:paraId="010B9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招聘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计划</w:t>
            </w:r>
          </w:p>
        </w:tc>
        <w:tc>
          <w:tcPr>
            <w:tcW w:w="3643" w:type="dxa"/>
            <w:vAlign w:val="center"/>
          </w:tcPr>
          <w:p w14:paraId="0D619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岗位要求</w:t>
            </w:r>
          </w:p>
        </w:tc>
        <w:tc>
          <w:tcPr>
            <w:tcW w:w="1119" w:type="dxa"/>
            <w:vAlign w:val="center"/>
          </w:tcPr>
          <w:p w14:paraId="68EE8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校区</w:t>
            </w:r>
          </w:p>
        </w:tc>
      </w:tr>
      <w:tr w14:paraId="0CA2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 w14:paraId="36CB9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8E48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数学教师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F43D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数学类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C92B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3323E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2人</w:t>
            </w:r>
          </w:p>
        </w:tc>
        <w:tc>
          <w:tcPr>
            <w:tcW w:w="3643" w:type="dxa"/>
            <w:shd w:val="clear" w:color="auto" w:fill="auto"/>
            <w:vAlign w:val="center"/>
          </w:tcPr>
          <w:p w14:paraId="6F3E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1.能承担中职升学班数学教学工作，服从学校早晚自习安排；</w:t>
            </w:r>
          </w:p>
          <w:p w14:paraId="279D8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2.熟悉中职对口升学数学学科考纲和考点，课堂管理能力强；</w:t>
            </w:r>
          </w:p>
          <w:p w14:paraId="71DD6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3.有师范教育背景、硕士学历者优先；</w:t>
            </w:r>
          </w:p>
          <w:p w14:paraId="7A45D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4.有高中毕业班教学及教学管理、中职升学毕业班教学及教学管理经验者优先；</w:t>
            </w:r>
          </w:p>
          <w:p w14:paraId="53867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5.有办公软件应用职业资格证、计算机等级证等者优先。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DFD0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  <w:tr w14:paraId="5580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 w14:paraId="2E1A0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E9D3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英语教师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19A07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英语类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EB6C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3B63D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2人</w:t>
            </w:r>
          </w:p>
        </w:tc>
        <w:tc>
          <w:tcPr>
            <w:tcW w:w="3643" w:type="dxa"/>
            <w:shd w:val="clear" w:color="auto" w:fill="auto"/>
            <w:vAlign w:val="center"/>
          </w:tcPr>
          <w:p w14:paraId="0BC51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1.能承担中职升学班英语教学工作，服从学校早晚自习安排；</w:t>
            </w:r>
          </w:p>
          <w:p w14:paraId="47925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2.熟悉中职对口升学英语学科考纲和考点，课堂管理能力强；</w:t>
            </w:r>
          </w:p>
          <w:p w14:paraId="2515A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3.有师范教育背景、硕士学历者优先；</w:t>
            </w:r>
          </w:p>
          <w:p w14:paraId="0312D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4.有高中英语毕业班、中职升学毕业班升学教学经验者优先；</w:t>
            </w:r>
          </w:p>
          <w:p w14:paraId="28041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5.有办公软件应用职业资格证、英语专业八级证书等者优先。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5052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  <w:tr w14:paraId="30BC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645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BB6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电子商务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专业课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7AD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电子商务类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9A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5A8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3FB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1.能承担《商品拍摄与图片处理》《智慧物流与供应链管理》《市场营销》等电子商务专业课程，熟练掌握Photoshop等软件应用教学工作；</w:t>
            </w:r>
          </w:p>
          <w:p w14:paraId="1B39B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2.中职、高职电商专业教学经验，可独立开展实训教学；</w:t>
            </w:r>
          </w:p>
          <w:p w14:paraId="3D06B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3.持有电子商务师职业资格等级证书或中级及以上职称优先。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89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  <w:tr w14:paraId="42C1C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CD87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A7C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艺术设计教师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EB3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美术类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C9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3C1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3B5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1.能承担《素描》《色彩》《速写》《工艺美术》《三大构成》等专业相关课程教学工作；</w:t>
            </w:r>
          </w:p>
          <w:p w14:paraId="7BF79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2.有师范教育背景、硕士学历者优先；</w:t>
            </w:r>
          </w:p>
          <w:p w14:paraId="50DA6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3.有本专业、本行业相关工作经验者优先。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E68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  <w:tr w14:paraId="08A9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 w14:paraId="16D72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2DD99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计算机应用教师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29763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计算机类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D084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764BA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4人</w:t>
            </w:r>
          </w:p>
        </w:tc>
        <w:tc>
          <w:tcPr>
            <w:tcW w:w="3643" w:type="dxa"/>
            <w:shd w:val="clear" w:color="auto" w:fill="auto"/>
            <w:vAlign w:val="center"/>
          </w:tcPr>
          <w:p w14:paraId="39BD9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1.能承担《计算机网络基础》《程序设计基础（Python）》《数据库应用与数据分析（MySQL）》《网页设计与制作》等专业相关课程教学工作；</w:t>
            </w:r>
          </w:p>
          <w:p w14:paraId="45EC6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2.有师范教育背景、硕士学历者优先；</w:t>
            </w:r>
          </w:p>
          <w:p w14:paraId="3DB7E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3.有本专业、本行业相关工作经验者优先。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3271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  <w:tr w14:paraId="03C6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A2E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B71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新能源汽车教师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91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交通运输类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3DF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2B3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9A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1.能承担《新能源汽车概论》《汽车发动机构造与维修》《汽车底盘》《汽车机械基础》《新能源汽车维护技术》等课程教学工作；</w:t>
            </w:r>
          </w:p>
          <w:p w14:paraId="56DE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2.师范教育背景、硕士学历者优先；</w:t>
            </w:r>
          </w:p>
          <w:p w14:paraId="11D32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3.本专业、本行业相关工作经验者优先。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2B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  <w:tr w14:paraId="30A2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  <w:jc w:val="center"/>
        </w:trPr>
        <w:tc>
          <w:tcPr>
            <w:tcW w:w="834" w:type="dxa"/>
            <w:shd w:val="clear" w:color="auto" w:fill="auto"/>
            <w:vAlign w:val="center"/>
          </w:tcPr>
          <w:p w14:paraId="39E4D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0780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会计事务教师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A959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财经商贸类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EF69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A1B0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2人</w:t>
            </w:r>
          </w:p>
        </w:tc>
        <w:tc>
          <w:tcPr>
            <w:tcW w:w="3643" w:type="dxa"/>
            <w:shd w:val="clear" w:color="auto" w:fill="auto"/>
            <w:vAlign w:val="center"/>
          </w:tcPr>
          <w:p w14:paraId="2588F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1.能承担主要讲授《基础会计》《企业财务会计》《成本会计》《财政与金融基础知识》等课程教学工作；</w:t>
            </w:r>
          </w:p>
          <w:p w14:paraId="5440C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2.师范教育背景、硕士学历者优先；</w:t>
            </w:r>
          </w:p>
          <w:p w14:paraId="6F292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3.本专业、本行业相关工作经验者优先。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9A2A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经开校区</w:t>
            </w:r>
          </w:p>
        </w:tc>
      </w:tr>
    </w:tbl>
    <w:p w14:paraId="35EE1A5A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0365A"/>
    <w:rsid w:val="09811641"/>
    <w:rsid w:val="1350365A"/>
    <w:rsid w:val="35013850"/>
    <w:rsid w:val="38330D22"/>
    <w:rsid w:val="631D19AF"/>
    <w:rsid w:val="6455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2921</Words>
  <Characters>3082</Characters>
  <Lines>0</Lines>
  <Paragraphs>0</Paragraphs>
  <TotalTime>2</TotalTime>
  <ScaleCrop>false</ScaleCrop>
  <LinksUpToDate>false</LinksUpToDate>
  <CharactersWithSpaces>3083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2026-08-14T04:30:00Z</dcterms:created>
  <dc:creator>LiyUcHun</dc:creator>
  <cp:lastModifiedBy>哆啦A婷</cp:lastModifiedBy>
  <dcterms:modified xsi:type="dcterms:W3CDTF">2026-08-18T09:54:36Z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4F240894B0814D09A780A27BDD76C4B5_13</vt:lpwstr>
  </property>
  <property fmtid="{D5CDD505-2E9C-101B-9397-08002B2CF9AE}" pid="4" name="KSOTemplateDocerSaveRecord">
    <vt:lpwstr>eyJoZGlkIjoiMDRmNjVjYjc5MzY5OTk2NTFiZmYxOTkwNWNjNTYyNGQiLCJ1c2VySWQiOiIxNjI0NjY4MzUwIn0=</vt:lpwstr>
  </property>
</Properties>
</file>